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EC904" w14:textId="02376BF6" w:rsidR="0041304E" w:rsidRDefault="00A35149" w:rsidP="00EB20AA">
      <w:pPr>
        <w:pStyle w:val="HPInformation"/>
        <w:tabs>
          <w:tab w:val="clear" w:pos="173"/>
          <w:tab w:val="left" w:pos="807"/>
        </w:tabs>
        <w:ind w:left="90" w:right="690"/>
        <w:rPr>
          <w:rFonts w:ascii="HP Forma DJR Office" w:hAnsi="HP Forma DJR Office"/>
        </w:rPr>
      </w:pPr>
      <w:bookmarkStart w:id="0" w:name="OLE_LINK2"/>
      <w:r w:rsidRPr="00160A78">
        <w:rPr>
          <w:rFonts w:ascii="HP Forma DJR Office" w:hAnsi="HP Forma DJR Office"/>
        </w:rPr>
        <w:drawing>
          <wp:anchor distT="0" distB="0" distL="114300" distR="114300" simplePos="0" relativeHeight="251658240" behindDoc="1" locked="0" layoutInCell="1" allowOverlap="1" wp14:anchorId="6B507B15" wp14:editId="1B1F304D">
            <wp:simplePos x="0" y="0"/>
            <wp:positionH relativeFrom="page">
              <wp:posOffset>525780</wp:posOffset>
            </wp:positionH>
            <wp:positionV relativeFrom="page">
              <wp:posOffset>388620</wp:posOffset>
            </wp:positionV>
            <wp:extent cx="1249680" cy="1058511"/>
            <wp:effectExtent l="0" t="0" r="0" b="8890"/>
            <wp:wrapNone/>
            <wp:docPr id="1268303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303914"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t="17044" b="17044"/>
                    <a:stretch>
                      <a:fillRect/>
                    </a:stretch>
                  </pic:blipFill>
                  <pic:spPr bwMode="auto">
                    <a:xfrm>
                      <a:off x="0" y="0"/>
                      <a:ext cx="1249680" cy="105851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HP Forma DJR Office" w:hAnsi="HP Forma DJR Office"/>
          <w:sz w:val="20"/>
          <w:szCs w:val="20"/>
          <w14:ligatures w14:val="standardContextual"/>
        </w:rPr>
        <w:drawing>
          <wp:anchor distT="0" distB="0" distL="114300" distR="114300" simplePos="0" relativeHeight="251658241" behindDoc="1" locked="0" layoutInCell="1" allowOverlap="1" wp14:anchorId="4215E2FA" wp14:editId="233578D6">
            <wp:simplePos x="0" y="0"/>
            <wp:positionH relativeFrom="column">
              <wp:posOffset>2731135</wp:posOffset>
            </wp:positionH>
            <wp:positionV relativeFrom="paragraph">
              <wp:posOffset>-967740</wp:posOffset>
            </wp:positionV>
            <wp:extent cx="4381500" cy="2691130"/>
            <wp:effectExtent l="0" t="0" r="0" b="0"/>
            <wp:wrapNone/>
            <wp:docPr id="82899783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997832" name="Imagen 3"/>
                    <pic:cNvPicPr/>
                  </pic:nvPicPr>
                  <pic:blipFill>
                    <a:blip r:embed="rId12">
                      <a:extLst>
                        <a:ext uri="{28A0092B-C50C-407E-A947-70E740481C1C}">
                          <a14:useLocalDpi xmlns:a14="http://schemas.microsoft.com/office/drawing/2010/main" val="0"/>
                        </a:ext>
                      </a:extLst>
                    </a:blip>
                    <a:srcRect t="3966" b="3966"/>
                    <a:stretch>
                      <a:fillRect/>
                    </a:stretch>
                  </pic:blipFill>
                  <pic:spPr bwMode="auto">
                    <a:xfrm>
                      <a:off x="0" y="0"/>
                      <a:ext cx="4381500" cy="2691130"/>
                    </a:xfrm>
                    <a:prstGeom prst="rect">
                      <a:avLst/>
                    </a:prstGeom>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B20AA">
        <w:rPr>
          <w:rFonts w:ascii="HP Forma DJR Office" w:hAnsi="HP Forma DJR Office"/>
        </w:rPr>
        <w:tab/>
      </w:r>
    </w:p>
    <w:p w14:paraId="39724381" w14:textId="7E7F03D8" w:rsidR="00AC45F9" w:rsidRDefault="00B87C4F" w:rsidP="00B87C4F">
      <w:pPr>
        <w:pStyle w:val="HPInformation"/>
        <w:tabs>
          <w:tab w:val="clear" w:pos="173"/>
          <w:tab w:val="left" w:pos="1189"/>
        </w:tabs>
        <w:ind w:left="90" w:right="690"/>
        <w:rPr>
          <w:rFonts w:ascii="HP Forma DJR Office" w:hAnsi="HP Forma DJR Office"/>
        </w:rPr>
      </w:pPr>
      <w:r>
        <w:rPr>
          <w:rFonts w:ascii="HP Forma DJR Office" w:hAnsi="HP Forma DJR Office"/>
        </w:rPr>
        <w:tab/>
      </w:r>
    </w:p>
    <w:p w14:paraId="6D828C2D" w14:textId="1ADC0119" w:rsidR="002F1A8B" w:rsidRDefault="002F1A8B" w:rsidP="008818D8">
      <w:pPr>
        <w:pStyle w:val="HPInformation"/>
        <w:tabs>
          <w:tab w:val="clear" w:pos="173"/>
          <w:tab w:val="left" w:pos="560"/>
        </w:tabs>
        <w:ind w:left="90" w:right="690"/>
        <w:rPr>
          <w:rFonts w:ascii="HP Forma DJR Office" w:hAnsi="HP Forma DJR Office"/>
        </w:rPr>
      </w:pPr>
      <w:bookmarkStart w:id="1" w:name="OLE_LINK5"/>
      <w:bookmarkStart w:id="2" w:name="OLE_LINK3"/>
    </w:p>
    <w:p w14:paraId="2BF9F776" w14:textId="69C35F7D" w:rsidR="002F1A8B" w:rsidRDefault="002F1A8B" w:rsidP="008818D8">
      <w:pPr>
        <w:pStyle w:val="HPInformation"/>
        <w:tabs>
          <w:tab w:val="clear" w:pos="173"/>
          <w:tab w:val="left" w:pos="560"/>
        </w:tabs>
        <w:ind w:left="90" w:right="690"/>
        <w:rPr>
          <w:rFonts w:ascii="HP Forma DJR Office" w:hAnsi="HP Forma DJR Office"/>
        </w:rPr>
      </w:pPr>
    </w:p>
    <w:p w14:paraId="58FEE912" w14:textId="6403BA9B" w:rsidR="002F1A8B" w:rsidRDefault="002F1A8B" w:rsidP="008818D8">
      <w:pPr>
        <w:pStyle w:val="HPInformation"/>
        <w:tabs>
          <w:tab w:val="clear" w:pos="173"/>
          <w:tab w:val="left" w:pos="560"/>
        </w:tabs>
        <w:ind w:left="90" w:right="690"/>
        <w:rPr>
          <w:rFonts w:ascii="HP Forma DJR Office" w:hAnsi="HP Forma DJR Office"/>
        </w:rPr>
      </w:pPr>
    </w:p>
    <w:p w14:paraId="2AB86520" w14:textId="43E31DFD" w:rsidR="002F1A8B" w:rsidRDefault="002F1A8B" w:rsidP="008818D8">
      <w:pPr>
        <w:pStyle w:val="HPInformation"/>
        <w:tabs>
          <w:tab w:val="clear" w:pos="173"/>
          <w:tab w:val="left" w:pos="560"/>
        </w:tabs>
        <w:ind w:left="90" w:right="690"/>
        <w:rPr>
          <w:rFonts w:ascii="HP Forma DJR Office" w:hAnsi="HP Forma DJR Office"/>
        </w:rPr>
      </w:pPr>
    </w:p>
    <w:p w14:paraId="7354C29C" w14:textId="4CD9876B" w:rsidR="008B3804" w:rsidRDefault="008B3804" w:rsidP="008818D8">
      <w:pPr>
        <w:pStyle w:val="HPInformation"/>
        <w:tabs>
          <w:tab w:val="clear" w:pos="173"/>
          <w:tab w:val="left" w:pos="560"/>
        </w:tabs>
        <w:ind w:left="90" w:right="690"/>
        <w:rPr>
          <w:rFonts w:ascii="HP Forma DJR Office" w:hAnsi="HP Forma DJR Office"/>
        </w:rPr>
      </w:pPr>
    </w:p>
    <w:p w14:paraId="5D0D08B9" w14:textId="73759F92" w:rsidR="00743691" w:rsidRPr="00160C49" w:rsidRDefault="00743691" w:rsidP="72288B29">
      <w:pPr>
        <w:pStyle w:val="HPInformation"/>
        <w:tabs>
          <w:tab w:val="clear" w:pos="173"/>
          <w:tab w:val="left" w:pos="560"/>
        </w:tabs>
        <w:ind w:left="90" w:right="690"/>
        <w:rPr>
          <w:rStyle w:val="normaltextrun"/>
          <w:rFonts w:eastAsiaTheme="majorEastAsia" w:cs="Segoe UI"/>
          <w:b/>
          <w:bCs/>
          <w:noProof w:val="0"/>
          <w:color w:val="000000"/>
          <w:sz w:val="20"/>
          <w:szCs w:val="20"/>
          <w:lang w:val="it-IT" w:eastAsia="en-GB"/>
        </w:rPr>
      </w:pPr>
      <w:r w:rsidRPr="72288B29">
        <w:rPr>
          <w:rStyle w:val="normaltextrun"/>
          <w:rFonts w:eastAsiaTheme="majorEastAsia" w:cs="Segoe UI"/>
          <w:b/>
          <w:bCs/>
          <w:noProof w:val="0"/>
          <w:color w:val="000000" w:themeColor="text1"/>
          <w:sz w:val="20"/>
          <w:szCs w:val="20"/>
          <w:lang w:val="it-IT" w:eastAsia="en-GB"/>
        </w:rPr>
        <w:t>HP Inc</w:t>
      </w:r>
      <w:bookmarkEnd w:id="1"/>
      <w:r w:rsidRPr="72288B29">
        <w:rPr>
          <w:rStyle w:val="normaltextrun"/>
          <w:rFonts w:eastAsiaTheme="majorEastAsia" w:cs="Segoe UI"/>
          <w:b/>
          <w:bCs/>
          <w:noProof w:val="0"/>
          <w:color w:val="000000" w:themeColor="text1"/>
          <w:sz w:val="20"/>
          <w:szCs w:val="20"/>
          <w:lang w:val="it-IT" w:eastAsia="en-GB"/>
        </w:rPr>
        <w:t>.</w:t>
      </w:r>
    </w:p>
    <w:p w14:paraId="58148682" w14:textId="41D857A0" w:rsidR="00743691" w:rsidRPr="00160C49" w:rsidRDefault="00743691" w:rsidP="72288B29">
      <w:pPr>
        <w:pStyle w:val="HPInformation"/>
        <w:tabs>
          <w:tab w:val="clear" w:pos="173"/>
          <w:tab w:val="left" w:pos="560"/>
        </w:tabs>
        <w:ind w:left="90" w:right="690"/>
        <w:rPr>
          <w:rStyle w:val="normaltextrun"/>
          <w:rFonts w:eastAsiaTheme="majorEastAsia" w:cs="Segoe UI"/>
          <w:noProof w:val="0"/>
          <w:color w:val="000000"/>
          <w:sz w:val="20"/>
          <w:szCs w:val="20"/>
          <w:lang w:val="it-IT" w:eastAsia="en-GB"/>
        </w:rPr>
      </w:pPr>
      <w:bookmarkStart w:id="3" w:name="OLE_LINK4"/>
      <w:r w:rsidRPr="72288B29">
        <w:rPr>
          <w:rStyle w:val="normaltextrun"/>
          <w:rFonts w:eastAsiaTheme="majorEastAsia" w:cs="Segoe UI"/>
          <w:noProof w:val="0"/>
          <w:color w:val="000000" w:themeColor="text1"/>
          <w:sz w:val="20"/>
          <w:szCs w:val="20"/>
          <w:lang w:val="it-IT" w:eastAsia="en-GB"/>
        </w:rPr>
        <w:t>1501 Page Mill</w:t>
      </w:r>
    </w:p>
    <w:p w14:paraId="1376ACFD" w14:textId="00C5EA3E" w:rsidR="008835C2" w:rsidRPr="00160C49" w:rsidRDefault="00743691" w:rsidP="72288B29">
      <w:pPr>
        <w:pStyle w:val="HPInformation"/>
        <w:tabs>
          <w:tab w:val="clear" w:pos="173"/>
          <w:tab w:val="left" w:pos="560"/>
        </w:tabs>
        <w:ind w:left="90" w:right="690"/>
        <w:rPr>
          <w:rStyle w:val="normaltextrun"/>
          <w:rFonts w:eastAsiaTheme="majorEastAsia" w:cs="Segoe UI"/>
          <w:noProof w:val="0"/>
          <w:color w:val="000000"/>
          <w:sz w:val="20"/>
          <w:szCs w:val="20"/>
          <w:lang w:val="it-IT" w:eastAsia="en-GB"/>
        </w:rPr>
      </w:pPr>
      <w:r w:rsidRPr="72288B29">
        <w:rPr>
          <w:rStyle w:val="normaltextrun"/>
          <w:rFonts w:eastAsiaTheme="majorEastAsia" w:cs="Segoe UI"/>
          <w:noProof w:val="0"/>
          <w:color w:val="000000" w:themeColor="text1"/>
          <w:sz w:val="20"/>
          <w:szCs w:val="20"/>
          <w:lang w:val="it-IT" w:eastAsia="en-GB"/>
        </w:rPr>
        <w:t>Palo Alto</w:t>
      </w:r>
      <w:bookmarkEnd w:id="2"/>
      <w:r w:rsidRPr="72288B29">
        <w:rPr>
          <w:rStyle w:val="normaltextrun"/>
          <w:rFonts w:eastAsiaTheme="majorEastAsia" w:cs="Segoe UI"/>
          <w:noProof w:val="0"/>
          <w:color w:val="000000" w:themeColor="text1"/>
          <w:sz w:val="20"/>
          <w:szCs w:val="20"/>
          <w:lang w:val="it-IT" w:eastAsia="en-GB"/>
        </w:rPr>
        <w:t>, CA 94304</w:t>
      </w:r>
      <w:bookmarkEnd w:id="3"/>
    </w:p>
    <w:bookmarkStart w:id="4" w:name="OLE_LINK6"/>
    <w:p w14:paraId="620F2B44" w14:textId="613D076A" w:rsidR="008835C2" w:rsidRPr="00160C49" w:rsidRDefault="00743691" w:rsidP="72288B29">
      <w:pPr>
        <w:pStyle w:val="HPInformation"/>
        <w:tabs>
          <w:tab w:val="clear" w:pos="173"/>
          <w:tab w:val="left" w:pos="560"/>
        </w:tabs>
        <w:ind w:left="90" w:right="690"/>
        <w:rPr>
          <w:rFonts w:eastAsiaTheme="majorEastAsia" w:cs="Segoe UI"/>
          <w:b/>
          <w:bCs/>
          <w:noProof w:val="0"/>
          <w:color w:val="000000"/>
          <w:sz w:val="20"/>
          <w:szCs w:val="20"/>
          <w:lang w:val="pt-BR" w:eastAsia="en-GB"/>
        </w:rPr>
      </w:pPr>
      <w:r w:rsidRPr="72288B29">
        <w:rPr>
          <w:rStyle w:val="normaltextrun"/>
          <w:rFonts w:eastAsiaTheme="majorEastAsia" w:cs="Segoe UI"/>
          <w:b/>
          <w:bCs/>
          <w:noProof w:val="0"/>
          <w:color w:val="000000"/>
          <w:sz w:val="20"/>
          <w:szCs w:val="20"/>
          <w:lang w:val="en-US" w:eastAsia="en-GB"/>
        </w:rPr>
        <w:fldChar w:fldCharType="begin"/>
      </w:r>
      <w:r w:rsidRPr="72288B29">
        <w:rPr>
          <w:rStyle w:val="normaltextrun"/>
          <w:rFonts w:eastAsiaTheme="majorEastAsia" w:cs="Segoe UI"/>
          <w:b/>
          <w:bCs/>
          <w:noProof w:val="0"/>
          <w:color w:val="000000"/>
          <w:sz w:val="20"/>
          <w:szCs w:val="20"/>
          <w:lang w:val="pt-BR" w:eastAsia="en-GB"/>
        </w:rPr>
        <w:instrText>HYPERLINK "http://www.hp.com"</w:instrText>
      </w:r>
      <w:r w:rsidRPr="72288B29">
        <w:rPr>
          <w:rStyle w:val="normaltextrun"/>
          <w:rFonts w:eastAsiaTheme="majorEastAsia" w:cs="Segoe UI"/>
          <w:b/>
          <w:bCs/>
          <w:noProof w:val="0"/>
          <w:color w:val="000000"/>
          <w:sz w:val="20"/>
          <w:szCs w:val="20"/>
          <w:lang w:val="en-US" w:eastAsia="en-GB"/>
        </w:rPr>
      </w:r>
      <w:r w:rsidRPr="72288B29">
        <w:rPr>
          <w:rStyle w:val="normaltextrun"/>
          <w:rFonts w:eastAsiaTheme="majorEastAsia" w:cs="Segoe UI"/>
          <w:b/>
          <w:bCs/>
          <w:noProof w:val="0"/>
          <w:color w:val="000000"/>
          <w:sz w:val="20"/>
          <w:szCs w:val="20"/>
          <w:lang w:val="en-US" w:eastAsia="en-GB"/>
        </w:rPr>
        <w:fldChar w:fldCharType="separate"/>
      </w:r>
      <w:r w:rsidRPr="72288B29">
        <w:rPr>
          <w:rStyle w:val="normaltextrun"/>
          <w:rFonts w:eastAsiaTheme="majorEastAsia" w:cs="Segoe UI"/>
          <w:b/>
          <w:bCs/>
          <w:noProof w:val="0"/>
          <w:color w:val="000000"/>
          <w:sz w:val="20"/>
          <w:szCs w:val="20"/>
          <w:lang w:val="pt-BR" w:eastAsia="en-GB"/>
        </w:rPr>
        <w:t>hp.com</w:t>
      </w:r>
      <w:r w:rsidRPr="72288B29">
        <w:rPr>
          <w:rStyle w:val="normaltextrun"/>
          <w:rFonts w:eastAsiaTheme="majorEastAsia" w:cs="Segoe UI"/>
          <w:b/>
          <w:bCs/>
          <w:noProof w:val="0"/>
          <w:color w:val="000000"/>
          <w:sz w:val="20"/>
          <w:szCs w:val="20"/>
          <w:lang w:val="en-US" w:eastAsia="en-GB"/>
        </w:rPr>
        <w:fldChar w:fldCharType="end"/>
      </w:r>
      <w:bookmarkStart w:id="5" w:name="OLE_LINK1"/>
      <w:bookmarkEnd w:id="4"/>
    </w:p>
    <w:p w14:paraId="7E9F6B88" w14:textId="7E57A0D7" w:rsidR="009A4FBB" w:rsidRPr="00290898" w:rsidRDefault="37D5DC55" w:rsidP="502B35B0">
      <w:pPr>
        <w:pStyle w:val="paragraph"/>
        <w:ind w:left="90" w:right="690"/>
        <w:textAlignment w:val="baseline"/>
        <w:rPr>
          <w:rFonts w:ascii="HP Forma DJR Office Medium" w:hAnsi="HP Forma DJR Office Medium"/>
          <w:b/>
          <w:bCs/>
          <w:noProof/>
          <w:sz w:val="48"/>
          <w:szCs w:val="48"/>
          <w:lang w:eastAsia="en-US"/>
        </w:rPr>
      </w:pPr>
      <w:bookmarkStart w:id="6" w:name="OLE_LINK7"/>
      <w:bookmarkEnd w:id="5"/>
      <w:r w:rsidRPr="502B35B0">
        <w:rPr>
          <w:rFonts w:ascii="HP Forma DJR Office Medium" w:hAnsi="HP Forma DJR Office Medium"/>
          <w:b/>
          <w:bCs/>
          <w:noProof/>
          <w:sz w:val="16"/>
          <w:szCs w:val="16"/>
          <w:lang w:eastAsia="en-US"/>
        </w:rPr>
        <w:t xml:space="preserve"> </w:t>
      </w:r>
    </w:p>
    <w:p w14:paraId="2AD9FFB3" w14:textId="27236F2C" w:rsidR="009A4FBB" w:rsidRPr="00290898" w:rsidRDefault="7CF57BFE" w:rsidP="00DA2C05">
      <w:pPr>
        <w:pStyle w:val="paragraph"/>
        <w:ind w:left="90" w:right="690"/>
        <w:textAlignment w:val="baseline"/>
        <w:rPr>
          <w:rFonts w:ascii="HP Forma DJR Office Medium" w:hAnsi="HP Forma DJR Office Medium"/>
          <w:b/>
          <w:bCs/>
          <w:noProof/>
          <w:sz w:val="48"/>
          <w:szCs w:val="48"/>
          <w:lang w:eastAsia="en-US"/>
        </w:rPr>
      </w:pPr>
      <w:r w:rsidRPr="00B70E5F">
        <w:rPr>
          <w:rFonts w:ascii="HP Forma DJR Office Medium" w:hAnsi="HP Forma DJR Office Medium"/>
          <w:b/>
          <w:bCs/>
          <w:noProof/>
          <w:sz w:val="48"/>
          <w:szCs w:val="48"/>
          <w:lang w:eastAsia="en-US"/>
        </w:rPr>
        <w:t>How HP is helping customers build smarter</w:t>
      </w:r>
      <w:r w:rsidR="00EF92F4" w:rsidRPr="00B70E5F">
        <w:rPr>
          <w:rFonts w:ascii="HP Forma DJR Office Medium" w:hAnsi="HP Forma DJR Office Medium"/>
          <w:b/>
          <w:bCs/>
          <w:noProof/>
          <w:sz w:val="48"/>
          <w:szCs w:val="48"/>
          <w:lang w:eastAsia="en-US"/>
        </w:rPr>
        <w:t>, more productive</w:t>
      </w:r>
      <w:r w:rsidRPr="00B70E5F">
        <w:rPr>
          <w:rFonts w:ascii="HP Forma DJR Office Medium" w:hAnsi="HP Forma DJR Office Medium"/>
          <w:b/>
          <w:bCs/>
          <w:noProof/>
          <w:sz w:val="48"/>
          <w:szCs w:val="48"/>
          <w:lang w:eastAsia="en-US"/>
        </w:rPr>
        <w:t xml:space="preserve"> print operations</w:t>
      </w:r>
      <w:r w:rsidR="0B9B3411" w:rsidRPr="00B70E5F">
        <w:rPr>
          <w:rFonts w:ascii="HP Forma DJR Office Medium" w:hAnsi="HP Forma DJR Office Medium"/>
          <w:b/>
          <w:bCs/>
          <w:noProof/>
          <w:sz w:val="48"/>
          <w:szCs w:val="48"/>
          <w:lang w:eastAsia="en-US"/>
        </w:rPr>
        <w:t xml:space="preserve"> across North America</w:t>
      </w:r>
    </w:p>
    <w:p w14:paraId="069D4081" w14:textId="54CB95D1" w:rsidR="00A66A68" w:rsidRPr="00186B36" w:rsidRDefault="0F740C6B" w:rsidP="00186B36">
      <w:pPr>
        <w:pStyle w:val="paragraph"/>
        <w:ind w:right="690"/>
        <w:textAlignment w:val="baseline"/>
        <w:rPr>
          <w:rStyle w:val="normaltextrun"/>
          <w:rFonts w:ascii="HP Forma DJR Office" w:eastAsiaTheme="majorEastAsia" w:hAnsi="HP Forma DJR Office" w:cs="Segoe UI"/>
          <w:color w:val="000000" w:themeColor="text1"/>
          <w:sz w:val="22"/>
          <w:szCs w:val="22"/>
          <w:lang w:val="en-GB"/>
        </w:rPr>
      </w:pPr>
      <w:bookmarkStart w:id="7" w:name="OLE_LINK8"/>
      <w:r w:rsidRPr="502B35B0">
        <w:rPr>
          <w:rStyle w:val="normaltextrun"/>
          <w:rFonts w:ascii="HP Forma DJR Office" w:eastAsiaTheme="majorEastAsia" w:hAnsi="HP Forma DJR Office" w:cs="Segoe UI"/>
          <w:b/>
          <w:bCs/>
          <w:color w:val="000000" w:themeColor="text1"/>
          <w:sz w:val="22"/>
          <w:szCs w:val="22"/>
          <w:highlight w:val="yellow"/>
          <w:lang w:val="en-US"/>
        </w:rPr>
        <w:t>DD Month 202</w:t>
      </w:r>
      <w:r w:rsidR="77367C6E" w:rsidRPr="502B35B0">
        <w:rPr>
          <w:rStyle w:val="normaltextrun"/>
          <w:rFonts w:ascii="HP Forma DJR Office" w:eastAsiaTheme="majorEastAsia" w:hAnsi="HP Forma DJR Office" w:cs="Segoe UI"/>
          <w:b/>
          <w:bCs/>
          <w:color w:val="000000" w:themeColor="text1"/>
          <w:sz w:val="22"/>
          <w:szCs w:val="22"/>
          <w:highlight w:val="yellow"/>
          <w:lang w:val="en-US"/>
        </w:rPr>
        <w:t>6</w:t>
      </w:r>
      <w:r w:rsidRPr="502B35B0">
        <w:rPr>
          <w:rStyle w:val="normaltextrun"/>
          <w:rFonts w:ascii="HP Forma DJR Office" w:eastAsiaTheme="majorEastAsia" w:hAnsi="HP Forma DJR Office" w:cs="Segoe UI"/>
          <w:color w:val="000000" w:themeColor="text1"/>
          <w:sz w:val="22"/>
          <w:szCs w:val="22"/>
          <w:highlight w:val="yellow"/>
          <w:lang w:val="en-US"/>
        </w:rPr>
        <w:t>-</w:t>
      </w:r>
      <w:r w:rsidRPr="502B35B0">
        <w:rPr>
          <w:rStyle w:val="normaltextrun"/>
          <w:rFonts w:ascii="HP Forma DJR Office" w:eastAsiaTheme="majorEastAsia" w:hAnsi="HP Forma DJR Office" w:cs="Segoe UI"/>
          <w:color w:val="000000" w:themeColor="text1"/>
          <w:sz w:val="22"/>
          <w:szCs w:val="22"/>
          <w:lang w:val="en-US"/>
        </w:rPr>
        <w:t xml:space="preserve"> </w:t>
      </w:r>
      <w:bookmarkEnd w:id="7"/>
      <w:r w:rsidR="7BA24740" w:rsidRPr="502B35B0">
        <w:rPr>
          <w:rStyle w:val="normaltextrun"/>
          <w:rFonts w:ascii="HP Forma DJR Office" w:eastAsiaTheme="majorEastAsia" w:hAnsi="HP Forma DJR Office" w:cs="Segoe UI"/>
          <w:color w:val="000000" w:themeColor="text1"/>
          <w:sz w:val="22"/>
          <w:szCs w:val="22"/>
          <w:lang w:val="en-US"/>
        </w:rPr>
        <w:t xml:space="preserve"> </w:t>
      </w:r>
      <w:r w:rsidR="79E4ADB2" w:rsidRPr="502B35B0">
        <w:rPr>
          <w:rFonts w:ascii="HP Forma DJR Office" w:eastAsiaTheme="majorEastAsia" w:hAnsi="HP Forma DJR Office" w:cs="Segoe UI"/>
          <w:color w:val="000000" w:themeColor="text1"/>
          <w:sz w:val="22"/>
          <w:szCs w:val="22"/>
          <w:lang w:val="en-GB"/>
        </w:rPr>
        <w:t xml:space="preserve"> </w:t>
      </w:r>
      <w:r w:rsidR="79E4ADB2" w:rsidRPr="75D69484">
        <w:rPr>
          <w:rFonts w:ascii="HP Forma DJR Office" w:eastAsiaTheme="majorEastAsia" w:hAnsi="HP Forma DJR Office" w:cs="Segoe UI"/>
          <w:color w:val="000000" w:themeColor="text1"/>
          <w:sz w:val="22"/>
          <w:szCs w:val="22"/>
        </w:rPr>
        <w:t>Over the past year, North America</w:t>
      </w:r>
      <w:r w:rsidR="541E7C5F" w:rsidRPr="75D69484">
        <w:rPr>
          <w:rFonts w:ascii="HP Forma DJR Office" w:eastAsiaTheme="majorEastAsia" w:hAnsi="HP Forma DJR Office" w:cs="Segoe UI"/>
          <w:color w:val="000000" w:themeColor="text1"/>
          <w:sz w:val="22"/>
          <w:szCs w:val="22"/>
        </w:rPr>
        <w:t xml:space="preserve"> has continued to build momentum for digital print</w:t>
      </w:r>
      <w:r w:rsidR="1CA943FD" w:rsidRPr="75D69484">
        <w:rPr>
          <w:rFonts w:ascii="HP Forma DJR Office" w:eastAsiaTheme="majorEastAsia" w:hAnsi="HP Forma DJR Office" w:cs="Segoe UI"/>
          <w:color w:val="000000" w:themeColor="text1"/>
          <w:sz w:val="22"/>
          <w:szCs w:val="22"/>
        </w:rPr>
        <w:t>, as</w:t>
      </w:r>
      <w:r w:rsidR="79E4ADB2" w:rsidRPr="75D69484">
        <w:rPr>
          <w:rFonts w:ascii="HP Forma DJR Office" w:eastAsiaTheme="majorEastAsia" w:hAnsi="HP Forma DJR Office" w:cs="Segoe UI"/>
          <w:color w:val="000000" w:themeColor="text1"/>
          <w:sz w:val="22"/>
          <w:szCs w:val="22"/>
        </w:rPr>
        <w:t xml:space="preserve"> print service providers and converters invest in next-generation</w:t>
      </w:r>
      <w:r w:rsidR="34A50B75" w:rsidRPr="75D69484">
        <w:rPr>
          <w:rFonts w:ascii="HP Forma DJR Office" w:eastAsiaTheme="majorEastAsia" w:hAnsi="HP Forma DJR Office" w:cs="Segoe UI"/>
          <w:color w:val="000000" w:themeColor="text1"/>
          <w:sz w:val="22"/>
          <w:szCs w:val="22"/>
        </w:rPr>
        <w:t xml:space="preserve"> </w:t>
      </w:r>
      <w:r w:rsidR="79E4ADB2" w:rsidRPr="75D69484">
        <w:rPr>
          <w:rFonts w:ascii="HP Forma DJR Office" w:eastAsiaTheme="majorEastAsia" w:hAnsi="HP Forma DJR Office" w:cs="Segoe UI"/>
          <w:color w:val="000000" w:themeColor="text1"/>
          <w:sz w:val="22"/>
          <w:szCs w:val="22"/>
        </w:rPr>
        <w:t xml:space="preserve">presses and intelligent automation </w:t>
      </w:r>
      <w:r w:rsidR="3A275808" w:rsidRPr="75D69484">
        <w:rPr>
          <w:rFonts w:ascii="HP Forma DJR Office" w:eastAsiaTheme="majorEastAsia" w:hAnsi="HP Forma DJR Office" w:cs="Segoe UI"/>
          <w:color w:val="000000" w:themeColor="text1"/>
          <w:sz w:val="22"/>
          <w:szCs w:val="22"/>
        </w:rPr>
        <w:t xml:space="preserve">solutions </w:t>
      </w:r>
      <w:r w:rsidR="421F428D" w:rsidRPr="75D69484">
        <w:rPr>
          <w:rFonts w:ascii="HP Forma DJR Office" w:eastAsiaTheme="majorEastAsia" w:hAnsi="HP Forma DJR Office" w:cs="Segoe UI"/>
          <w:color w:val="000000" w:themeColor="text1"/>
          <w:sz w:val="22"/>
          <w:szCs w:val="22"/>
        </w:rPr>
        <w:t>designed to deliver consistency and efficiency at scale</w:t>
      </w:r>
      <w:r w:rsidR="79E4ADB2" w:rsidRPr="75D69484">
        <w:rPr>
          <w:rFonts w:ascii="HP Forma DJR Office" w:eastAsiaTheme="majorEastAsia" w:hAnsi="HP Forma DJR Office" w:cs="Segoe UI"/>
          <w:color w:val="000000" w:themeColor="text1"/>
          <w:sz w:val="22"/>
          <w:szCs w:val="22"/>
        </w:rPr>
        <w:t>.</w:t>
      </w:r>
      <w:r w:rsidR="00C91538" w:rsidRPr="75D69484">
        <w:rPr>
          <w:rFonts w:ascii="HP Forma DJR Office" w:eastAsiaTheme="majorEastAsia" w:hAnsi="HP Forma DJR Office" w:cs="Segoe UI"/>
          <w:color w:val="000000" w:themeColor="text1"/>
          <w:sz w:val="22"/>
          <w:szCs w:val="22"/>
        </w:rPr>
        <w:t xml:space="preserve"> </w:t>
      </w:r>
    </w:p>
    <w:p w14:paraId="137A3EB9" w14:textId="2B59BC86" w:rsidR="00A66A68" w:rsidRPr="00433C0E" w:rsidRDefault="7D964E32" w:rsidP="75D69484">
      <w:pPr>
        <w:ind w:left="0" w:right="690"/>
        <w:rPr>
          <w:rStyle w:val="normaltextrun"/>
          <w:rFonts w:ascii="HP Forma DJR Office" w:eastAsiaTheme="majorEastAsia" w:hAnsi="HP Forma DJR Office" w:cs="Segoe UI"/>
          <w:color w:val="000000" w:themeColor="text1"/>
          <w:sz w:val="22"/>
          <w:szCs w:val="22"/>
          <w:lang w:val="en-US" w:eastAsia="en-GB"/>
        </w:rPr>
      </w:pPr>
      <w:r w:rsidRPr="75D69484">
        <w:rPr>
          <w:rStyle w:val="normaltextrun"/>
          <w:rFonts w:ascii="HP Forma DJR Office" w:eastAsiaTheme="majorEastAsia" w:hAnsi="HP Forma DJR Office" w:cs="Segoe UI"/>
          <w:color w:val="000000" w:themeColor="text1"/>
          <w:sz w:val="22"/>
          <w:szCs w:val="22"/>
          <w:lang w:val="en-US" w:eastAsia="en-GB"/>
        </w:rPr>
        <w:t xml:space="preserve">Across commercial print, labels, packaging and direct mail, digital </w:t>
      </w:r>
      <w:r w:rsidR="21CDCB86" w:rsidRPr="75D69484">
        <w:rPr>
          <w:rStyle w:val="normaltextrun"/>
          <w:rFonts w:ascii="HP Forma DJR Office" w:eastAsiaTheme="majorEastAsia" w:hAnsi="HP Forma DJR Office" w:cs="Segoe UI"/>
          <w:color w:val="000000" w:themeColor="text1"/>
          <w:sz w:val="22"/>
          <w:szCs w:val="22"/>
          <w:lang w:val="en-US" w:eastAsia="en-GB"/>
        </w:rPr>
        <w:t>is no longer an extension of</w:t>
      </w:r>
      <w:r w:rsidRPr="75D69484">
        <w:rPr>
          <w:rStyle w:val="normaltextrun"/>
          <w:rFonts w:ascii="HP Forma DJR Office" w:eastAsiaTheme="majorEastAsia" w:hAnsi="HP Forma DJR Office" w:cs="Segoe UI"/>
          <w:color w:val="000000" w:themeColor="text1"/>
          <w:sz w:val="22"/>
          <w:szCs w:val="22"/>
          <w:lang w:val="en-US" w:eastAsia="en-GB"/>
        </w:rPr>
        <w:t xml:space="preserve"> analog</w:t>
      </w:r>
      <w:r w:rsidR="3638A13E" w:rsidRPr="75D69484">
        <w:rPr>
          <w:rStyle w:val="normaltextrun"/>
          <w:rFonts w:ascii="HP Forma DJR Office" w:eastAsiaTheme="majorEastAsia" w:hAnsi="HP Forma DJR Office" w:cs="Segoe UI"/>
          <w:color w:val="000000" w:themeColor="text1"/>
          <w:sz w:val="22"/>
          <w:szCs w:val="22"/>
          <w:lang w:val="en-US" w:eastAsia="en-GB"/>
        </w:rPr>
        <w:t xml:space="preserve"> workflows</w:t>
      </w:r>
      <w:r w:rsidRPr="75D69484">
        <w:rPr>
          <w:rStyle w:val="normaltextrun"/>
          <w:rFonts w:ascii="HP Forma DJR Office" w:eastAsiaTheme="majorEastAsia" w:hAnsi="HP Forma DJR Office" w:cs="Segoe UI"/>
          <w:color w:val="000000" w:themeColor="text1"/>
          <w:sz w:val="22"/>
          <w:szCs w:val="22"/>
          <w:lang w:val="en-US" w:eastAsia="en-GB"/>
        </w:rPr>
        <w:t xml:space="preserve">. </w:t>
      </w:r>
      <w:r w:rsidR="37BF982B" w:rsidRPr="75D69484">
        <w:rPr>
          <w:rStyle w:val="normaltextrun"/>
          <w:rFonts w:ascii="HP Forma DJR Office" w:eastAsiaTheme="majorEastAsia" w:hAnsi="HP Forma DJR Office" w:cs="Segoe UI"/>
          <w:color w:val="000000" w:themeColor="text1"/>
          <w:sz w:val="22"/>
          <w:szCs w:val="22"/>
          <w:lang w:val="en-US" w:eastAsia="en-GB"/>
        </w:rPr>
        <w:t>It is becoming the foundation, enabling</w:t>
      </w:r>
      <w:r w:rsidR="0479A046" w:rsidRPr="75D69484">
        <w:rPr>
          <w:rStyle w:val="normaltextrun"/>
          <w:rFonts w:ascii="HP Forma DJR Office" w:eastAsiaTheme="majorEastAsia" w:hAnsi="HP Forma DJR Office" w:cs="Segoe UI"/>
          <w:color w:val="000000" w:themeColor="text1"/>
          <w:sz w:val="22"/>
          <w:szCs w:val="22"/>
          <w:lang w:val="en-US" w:eastAsia="en-GB"/>
        </w:rPr>
        <w:t xml:space="preserve"> </w:t>
      </w:r>
      <w:r w:rsidR="3B767BA2" w:rsidRPr="75D69484">
        <w:rPr>
          <w:rStyle w:val="normaltextrun"/>
          <w:rFonts w:ascii="HP Forma DJR Office" w:eastAsiaTheme="majorEastAsia" w:hAnsi="HP Forma DJR Office" w:cs="Segoe UI"/>
          <w:color w:val="000000" w:themeColor="text1"/>
          <w:sz w:val="22"/>
          <w:szCs w:val="22"/>
          <w:lang w:val="en-US" w:eastAsia="en-GB"/>
        </w:rPr>
        <w:t xml:space="preserve">faster </w:t>
      </w:r>
      <w:r w:rsidR="0479A046" w:rsidRPr="75D69484">
        <w:rPr>
          <w:rStyle w:val="normaltextrun"/>
          <w:rFonts w:ascii="HP Forma DJR Office" w:eastAsiaTheme="majorEastAsia" w:hAnsi="HP Forma DJR Office" w:cs="Segoe UI"/>
          <w:color w:val="000000" w:themeColor="text1"/>
          <w:sz w:val="22"/>
          <w:szCs w:val="22"/>
          <w:lang w:val="en-US" w:eastAsia="en-GB"/>
        </w:rPr>
        <w:t xml:space="preserve">turnaround times, </w:t>
      </w:r>
      <w:r w:rsidR="79436874" w:rsidRPr="75D69484">
        <w:rPr>
          <w:rStyle w:val="normaltextrun"/>
          <w:rFonts w:ascii="HP Forma DJR Office" w:eastAsiaTheme="majorEastAsia" w:hAnsi="HP Forma DJR Office" w:cs="Segoe UI"/>
          <w:color w:val="000000" w:themeColor="text1"/>
          <w:sz w:val="22"/>
          <w:szCs w:val="22"/>
          <w:lang w:val="en-US" w:eastAsia="en-GB"/>
        </w:rPr>
        <w:t xml:space="preserve">higher-value applications </w:t>
      </w:r>
      <w:r w:rsidR="0479A046" w:rsidRPr="75D69484">
        <w:rPr>
          <w:rStyle w:val="normaltextrun"/>
          <w:rFonts w:ascii="HP Forma DJR Office" w:eastAsiaTheme="majorEastAsia" w:hAnsi="HP Forma DJR Office" w:cs="Segoe UI"/>
          <w:color w:val="000000" w:themeColor="text1"/>
          <w:sz w:val="22"/>
          <w:szCs w:val="22"/>
          <w:lang w:val="en-US" w:eastAsia="en-GB"/>
        </w:rPr>
        <w:t>and more resilient, automated production environments.</w:t>
      </w:r>
    </w:p>
    <w:p w14:paraId="4B9BF6D9" w14:textId="5C6C6777" w:rsidR="00A66A68" w:rsidRDefault="00A66A68" w:rsidP="25860B67">
      <w:pPr>
        <w:ind w:left="0" w:right="690"/>
        <w:rPr>
          <w:rStyle w:val="normaltextrun"/>
          <w:rFonts w:ascii="HP Forma DJR Office" w:eastAsiaTheme="majorEastAsia" w:hAnsi="HP Forma DJR Office" w:cs="Segoe UI"/>
          <w:color w:val="000000" w:themeColor="text1"/>
          <w:sz w:val="22"/>
          <w:szCs w:val="22"/>
          <w:lang w:val="en-US" w:eastAsia="en-GB"/>
        </w:rPr>
      </w:pPr>
    </w:p>
    <w:p w14:paraId="432B42E7" w14:textId="074837AB" w:rsidR="00A66A68" w:rsidRPr="00433C0E" w:rsidRDefault="65ED2613" w:rsidP="00186B36">
      <w:pPr>
        <w:ind w:left="0" w:right="690"/>
        <w:rPr>
          <w:rStyle w:val="normaltextrun"/>
          <w:rFonts w:ascii="HP Forma DJR Office" w:eastAsiaTheme="majorEastAsia" w:hAnsi="HP Forma DJR Office" w:cs="Segoe UI"/>
          <w:color w:val="000000" w:themeColor="text1"/>
          <w:sz w:val="22"/>
          <w:szCs w:val="22"/>
          <w:lang w:val="en-US" w:eastAsia="en-GB"/>
        </w:rPr>
      </w:pPr>
      <w:r w:rsidRPr="0CD7B96B">
        <w:rPr>
          <w:rStyle w:val="normaltextrun"/>
          <w:rFonts w:ascii="HP Forma DJR Office" w:eastAsiaTheme="majorEastAsia" w:hAnsi="HP Forma DJR Office" w:cs="Segoe UI"/>
          <w:b/>
          <w:bCs/>
          <w:color w:val="000000" w:themeColor="text1"/>
          <w:sz w:val="22"/>
          <w:szCs w:val="22"/>
          <w:lang w:val="en-US" w:eastAsia="en-GB"/>
        </w:rPr>
        <w:t xml:space="preserve">Fernando Alperowitch, General Manager, HP Industrial Print, </w:t>
      </w:r>
      <w:r w:rsidR="6F62F178" w:rsidRPr="0CD7B96B">
        <w:rPr>
          <w:rStyle w:val="normaltextrun"/>
          <w:rFonts w:ascii="HP Forma DJR Office" w:eastAsiaTheme="majorEastAsia" w:hAnsi="HP Forma DJR Office" w:cs="Segoe UI"/>
          <w:b/>
          <w:bCs/>
          <w:color w:val="000000" w:themeColor="text1"/>
          <w:sz w:val="22"/>
          <w:szCs w:val="22"/>
          <w:lang w:val="en-US" w:eastAsia="en-GB"/>
        </w:rPr>
        <w:t xml:space="preserve">North </w:t>
      </w:r>
      <w:r w:rsidRPr="0CD7B96B">
        <w:rPr>
          <w:rStyle w:val="normaltextrun"/>
          <w:rFonts w:ascii="HP Forma DJR Office" w:eastAsiaTheme="majorEastAsia" w:hAnsi="HP Forma DJR Office" w:cs="Segoe UI"/>
          <w:b/>
          <w:bCs/>
          <w:color w:val="000000" w:themeColor="text1"/>
          <w:sz w:val="22"/>
          <w:szCs w:val="22"/>
          <w:lang w:val="en-US" w:eastAsia="en-GB"/>
        </w:rPr>
        <w:t>America, said</w:t>
      </w:r>
      <w:r w:rsidR="73039F0E" w:rsidRPr="0CD7B96B">
        <w:rPr>
          <w:rStyle w:val="normaltextrun"/>
          <w:rFonts w:ascii="HP Forma DJR Office" w:eastAsiaTheme="majorEastAsia" w:hAnsi="HP Forma DJR Office" w:cs="Segoe UI"/>
          <w:b/>
          <w:bCs/>
          <w:color w:val="000000" w:themeColor="text1"/>
          <w:sz w:val="22"/>
          <w:szCs w:val="22"/>
          <w:lang w:val="en-US" w:eastAsia="en-GB"/>
        </w:rPr>
        <w:t>,</w:t>
      </w:r>
      <w:r w:rsidRPr="0CD7B96B">
        <w:rPr>
          <w:rStyle w:val="normaltextrun"/>
          <w:rFonts w:ascii="HP Forma DJR Office" w:eastAsiaTheme="majorEastAsia" w:hAnsi="HP Forma DJR Office" w:cs="Segoe UI"/>
          <w:color w:val="000000" w:themeColor="text1"/>
          <w:sz w:val="22"/>
          <w:szCs w:val="22"/>
          <w:lang w:val="en-US" w:eastAsia="en-GB"/>
        </w:rPr>
        <w:t xml:space="preserve"> “Digital print is entering a new phase, where success is defined less by individual devices and more by how entire production systems perform. Our focus is on helping customers build operations that are consistent, scalable and designed to deliver </w:t>
      </w:r>
      <w:proofErr w:type="gramStart"/>
      <w:r w:rsidRPr="0CD7B96B">
        <w:rPr>
          <w:rStyle w:val="normaltextrun"/>
          <w:rFonts w:ascii="HP Forma DJR Office" w:eastAsiaTheme="majorEastAsia" w:hAnsi="HP Forma DJR Office" w:cs="Segoe UI"/>
          <w:color w:val="000000" w:themeColor="text1"/>
          <w:sz w:val="22"/>
          <w:szCs w:val="22"/>
          <w:lang w:val="en-US" w:eastAsia="en-GB"/>
        </w:rPr>
        <w:t>results.”</w:t>
      </w:r>
      <w:proofErr w:type="gramEnd"/>
      <w:r w:rsidRPr="0CD7B96B">
        <w:rPr>
          <w:rStyle w:val="normaltextrun"/>
          <w:rFonts w:ascii="HP Forma DJR Office" w:eastAsiaTheme="majorEastAsia" w:hAnsi="HP Forma DJR Office" w:cs="Segoe UI"/>
          <w:color w:val="000000" w:themeColor="text1"/>
          <w:sz w:val="22"/>
          <w:szCs w:val="22"/>
          <w:lang w:val="en-US" w:eastAsia="en-GB"/>
        </w:rPr>
        <w:t xml:space="preserve"> </w:t>
      </w:r>
    </w:p>
    <w:p w14:paraId="17771357" w14:textId="7EE36BD2" w:rsidR="00A66A68" w:rsidRPr="00433C0E" w:rsidRDefault="65ED2613" w:rsidP="3ADD2E13">
      <w:pPr>
        <w:ind w:left="90" w:right="690"/>
      </w:pPr>
      <w:r w:rsidRPr="3ADD2E13">
        <w:rPr>
          <w:rStyle w:val="normaltextrun"/>
          <w:rFonts w:ascii="HP Forma DJR Office" w:eastAsiaTheme="majorEastAsia" w:hAnsi="HP Forma DJR Office" w:cs="Segoe UI"/>
          <w:color w:val="000000" w:themeColor="text1"/>
          <w:sz w:val="22"/>
          <w:szCs w:val="22"/>
          <w:lang w:val="en-US" w:eastAsia="en-GB"/>
        </w:rPr>
        <w:t xml:space="preserve"> </w:t>
      </w:r>
    </w:p>
    <w:p w14:paraId="283C48E6" w14:textId="1152B3A8" w:rsidR="00A66A68" w:rsidRPr="00433C0E" w:rsidRDefault="65ED2613" w:rsidP="00186B36">
      <w:pPr>
        <w:ind w:left="0" w:right="690"/>
        <w:rPr>
          <w:rFonts w:ascii="HP Forma DJR Office" w:hAnsi="HP Forma DJR Office"/>
          <w:sz w:val="22"/>
          <w:szCs w:val="22"/>
          <w:lang w:val="en-US"/>
        </w:rPr>
      </w:pPr>
      <w:r w:rsidRPr="75D69484">
        <w:rPr>
          <w:rStyle w:val="normaltextrun"/>
          <w:rFonts w:ascii="HP Forma DJR Office" w:eastAsiaTheme="majorEastAsia" w:hAnsi="HP Forma DJR Office" w:cs="Segoe UI"/>
          <w:color w:val="000000" w:themeColor="text1"/>
          <w:sz w:val="22"/>
          <w:szCs w:val="22"/>
          <w:lang w:val="en-US" w:eastAsia="en-GB"/>
        </w:rPr>
        <w:t>For custome</w:t>
      </w:r>
      <w:r w:rsidR="59D983C6" w:rsidRPr="75D69484">
        <w:rPr>
          <w:rStyle w:val="normaltextrun"/>
          <w:rFonts w:ascii="HP Forma DJR Office" w:eastAsiaTheme="majorEastAsia" w:hAnsi="HP Forma DJR Office" w:cs="Segoe UI"/>
          <w:color w:val="000000" w:themeColor="text1"/>
          <w:sz w:val="22"/>
          <w:szCs w:val="22"/>
          <w:lang w:val="en-US" w:eastAsia="en-GB"/>
        </w:rPr>
        <w:t>rs</w:t>
      </w:r>
      <w:r w:rsidR="59D983C6" w:rsidRPr="0CD7B96B">
        <w:rPr>
          <w:rFonts w:ascii="HP Forma DJR Office" w:eastAsia="HP Forma DJR Office" w:hAnsi="HP Forma DJR Office" w:cs="HP Forma DJR Office"/>
          <w:sz w:val="22"/>
          <w:szCs w:val="22"/>
          <w:lang w:val="en-US"/>
        </w:rPr>
        <w:t xml:space="preserve">, this means </w:t>
      </w:r>
      <w:r w:rsidR="7EBC5DC0" w:rsidRPr="75D69484">
        <w:rPr>
          <w:rStyle w:val="normaltextrun"/>
          <w:rFonts w:ascii="HP Forma DJR Office" w:eastAsiaTheme="majorEastAsia" w:hAnsi="HP Forma DJR Office" w:cs="Segoe UI"/>
          <w:color w:val="000000" w:themeColor="text1"/>
          <w:sz w:val="22"/>
          <w:szCs w:val="22"/>
          <w:lang w:val="en-US" w:eastAsia="en-GB"/>
        </w:rPr>
        <w:t>operating with greater repeatability</w:t>
      </w:r>
      <w:r w:rsidR="59D983C6" w:rsidRPr="0CD7B96B">
        <w:rPr>
          <w:rFonts w:ascii="HP Forma DJR Office" w:eastAsia="HP Forma DJR Office" w:hAnsi="HP Forma DJR Office" w:cs="HP Forma DJR Office"/>
          <w:sz w:val="22"/>
          <w:szCs w:val="22"/>
          <w:lang w:val="en-US"/>
        </w:rPr>
        <w:t>, scalability</w:t>
      </w:r>
      <w:r w:rsidR="1C4F2133" w:rsidRPr="0CD7B96B">
        <w:rPr>
          <w:rFonts w:ascii="HP Forma DJR Office" w:eastAsia="HP Forma DJR Office" w:hAnsi="HP Forma DJR Office" w:cs="HP Forma DJR Office"/>
          <w:sz w:val="22"/>
          <w:szCs w:val="22"/>
          <w:lang w:val="en-US"/>
        </w:rPr>
        <w:t>,</w:t>
      </w:r>
      <w:r w:rsidR="59D983C6" w:rsidRPr="0CD7B96B">
        <w:rPr>
          <w:rFonts w:ascii="HP Forma DJR Office" w:eastAsia="HP Forma DJR Office" w:hAnsi="HP Forma DJR Office" w:cs="HP Forma DJR Office"/>
          <w:sz w:val="22"/>
          <w:szCs w:val="22"/>
          <w:lang w:val="en-US"/>
        </w:rPr>
        <w:t xml:space="preserve"> and control in an environment defined by shorter runs and increasing complexity.</w:t>
      </w:r>
      <w:r w:rsidR="493664EF" w:rsidRPr="0CD7B96B">
        <w:rPr>
          <w:rFonts w:ascii="HP Forma DJR Office" w:eastAsia="HP Forma DJR Office" w:hAnsi="HP Forma DJR Office" w:cs="HP Forma DJR Office"/>
          <w:sz w:val="22"/>
          <w:szCs w:val="22"/>
          <w:lang w:val="en-US"/>
        </w:rPr>
        <w:t xml:space="preserve"> </w:t>
      </w:r>
      <w:r w:rsidR="01F42508" w:rsidRPr="00DA2C05">
        <w:rPr>
          <w:rFonts w:ascii="HP Forma DJR Office" w:hAnsi="HP Forma DJR Office"/>
          <w:sz w:val="22"/>
          <w:szCs w:val="22"/>
          <w:lang w:val="en-US"/>
        </w:rPr>
        <w:t>This is</w:t>
      </w:r>
      <w:r w:rsidR="605DFD60" w:rsidRPr="00DA2C05">
        <w:rPr>
          <w:rFonts w:ascii="HP Forma DJR Office" w:hAnsi="HP Forma DJR Office"/>
          <w:sz w:val="22"/>
          <w:szCs w:val="22"/>
          <w:lang w:val="en-US"/>
        </w:rPr>
        <w:t xml:space="preserve"> already</w:t>
      </w:r>
      <w:r w:rsidR="01F42508" w:rsidRPr="00DA2C05">
        <w:rPr>
          <w:rFonts w:ascii="HP Forma DJR Office" w:hAnsi="HP Forma DJR Office"/>
          <w:sz w:val="22"/>
          <w:szCs w:val="22"/>
          <w:lang w:val="en-US"/>
        </w:rPr>
        <w:t xml:space="preserve"> translating into measurable </w:t>
      </w:r>
      <w:r w:rsidR="7C524071" w:rsidRPr="00DA2C05">
        <w:rPr>
          <w:rStyle w:val="normaltextrun"/>
          <w:rFonts w:ascii="HP Forma DJR Office" w:eastAsiaTheme="majorEastAsia" w:hAnsi="HP Forma DJR Office" w:cs="Segoe UI"/>
          <w:color w:val="000000" w:themeColor="text1"/>
          <w:sz w:val="22"/>
          <w:szCs w:val="22"/>
          <w:lang w:val="en-US" w:eastAsia="en-GB"/>
        </w:rPr>
        <w:t xml:space="preserve">gains </w:t>
      </w:r>
      <w:r w:rsidR="01F42508" w:rsidRPr="00DA2C05">
        <w:rPr>
          <w:rFonts w:ascii="HP Forma DJR Office" w:hAnsi="HP Forma DJR Office"/>
          <w:sz w:val="22"/>
          <w:szCs w:val="22"/>
          <w:lang w:val="en-US"/>
        </w:rPr>
        <w:t>across the region</w:t>
      </w:r>
      <w:r w:rsidR="1DEA294D" w:rsidRPr="00DA2C05">
        <w:rPr>
          <w:rFonts w:ascii="HP Forma DJR Office" w:hAnsi="HP Forma DJR Office"/>
          <w:sz w:val="22"/>
          <w:szCs w:val="22"/>
          <w:lang w:val="en-US"/>
        </w:rPr>
        <w:t xml:space="preserve">, </w:t>
      </w:r>
      <w:r w:rsidR="00580712" w:rsidRPr="006E1119">
        <w:rPr>
          <w:rFonts w:ascii="HP Forma DJR Office" w:hAnsi="HP Forma DJR Office"/>
          <w:sz w:val="22"/>
          <w:szCs w:val="22"/>
          <w:lang w:val="en-US"/>
        </w:rPr>
        <w:fldChar w:fldCharType="begin"/>
      </w:r>
      <w:r w:rsidR="00580712" w:rsidRPr="006E1119">
        <w:rPr>
          <w:rFonts w:ascii="HP Forma DJR Office" w:hAnsi="HP Forma DJR Office"/>
          <w:sz w:val="22"/>
          <w:szCs w:val="22"/>
          <w:lang w:val="en-US"/>
        </w:rPr>
        <w:instrText xml:space="preserve"> NOTEREF _Ref229494673 \f \h </w:instrText>
      </w:r>
      <w:r w:rsidR="006E1119">
        <w:rPr>
          <w:rFonts w:ascii="HP Forma DJR Office" w:hAnsi="HP Forma DJR Office"/>
          <w:sz w:val="22"/>
          <w:szCs w:val="22"/>
          <w:lang w:val="en-US"/>
        </w:rPr>
        <w:instrText xml:space="preserve"> \* MERGEFORMAT </w:instrText>
      </w:r>
      <w:r w:rsidR="00580712" w:rsidRPr="006E1119">
        <w:rPr>
          <w:rFonts w:ascii="HP Forma DJR Office" w:hAnsi="HP Forma DJR Office"/>
          <w:sz w:val="22"/>
          <w:szCs w:val="22"/>
          <w:lang w:val="en-US"/>
        </w:rPr>
      </w:r>
      <w:r w:rsidR="00580712" w:rsidRPr="006E1119">
        <w:rPr>
          <w:rFonts w:ascii="HP Forma DJR Office" w:hAnsi="HP Forma DJR Office"/>
          <w:sz w:val="22"/>
          <w:szCs w:val="22"/>
          <w:lang w:val="en-US"/>
        </w:rPr>
        <w:fldChar w:fldCharType="separate"/>
      </w:r>
      <w:r w:rsidR="00580712" w:rsidRPr="006E1119">
        <w:rPr>
          <w:rFonts w:ascii="HP Forma DJR Office" w:hAnsi="HP Forma DJR Office"/>
          <w:sz w:val="22"/>
          <w:szCs w:val="22"/>
          <w:lang w:val="en-US"/>
        </w:rPr>
        <w:fldChar w:fldCharType="end"/>
      </w:r>
      <w:r w:rsidR="30F848AC" w:rsidRPr="2846E702">
        <w:rPr>
          <w:rFonts w:ascii="HP Forma DJR Office" w:hAnsi="HP Forma DJR Office"/>
          <w:sz w:val="22"/>
          <w:szCs w:val="22"/>
          <w:lang w:val="en-US"/>
        </w:rPr>
        <w:t xml:space="preserve"> </w:t>
      </w:r>
      <w:r w:rsidR="74F6D481" w:rsidRPr="2846E702">
        <w:rPr>
          <w:rFonts w:ascii="HP Forma DJR Office" w:hAnsi="HP Forma DJR Office"/>
          <w:sz w:val="22"/>
          <w:szCs w:val="22"/>
          <w:lang w:val="en-US"/>
        </w:rPr>
        <w:t xml:space="preserve">as </w:t>
      </w:r>
      <w:r w:rsidR="1DEA294D" w:rsidRPr="0CD7B96B">
        <w:rPr>
          <w:rFonts w:ascii="HP Forma DJR Office" w:hAnsi="HP Forma DJR Office"/>
          <w:sz w:val="22"/>
          <w:szCs w:val="22"/>
          <w:lang w:val="en-US"/>
        </w:rPr>
        <w:t>customers</w:t>
      </w:r>
      <w:r w:rsidR="01F42508" w:rsidRPr="0CD7B96B">
        <w:rPr>
          <w:rFonts w:ascii="HP Forma DJR Office" w:hAnsi="HP Forma DJR Office"/>
          <w:sz w:val="22"/>
          <w:szCs w:val="22"/>
          <w:lang w:val="en-US"/>
        </w:rPr>
        <w:t xml:space="preserve"> </w:t>
      </w:r>
      <w:r w:rsidR="01F42508" w:rsidRPr="2846E702">
        <w:rPr>
          <w:rFonts w:ascii="HP Forma DJR Office" w:hAnsi="HP Forma DJR Office"/>
          <w:sz w:val="22"/>
          <w:szCs w:val="22"/>
          <w:lang w:val="en-US"/>
        </w:rPr>
        <w:t>deploy</w:t>
      </w:r>
      <w:r w:rsidR="01F42508" w:rsidRPr="0CD7B96B">
        <w:rPr>
          <w:rFonts w:ascii="HP Forma DJR Office" w:hAnsi="HP Forma DJR Office"/>
          <w:sz w:val="22"/>
          <w:szCs w:val="22"/>
          <w:lang w:val="en-US"/>
        </w:rPr>
        <w:t xml:space="preserve"> next-generation HP Indigo and PageWide technologies to unlock new applications, streamline operations</w:t>
      </w:r>
      <w:r w:rsidR="79A16715" w:rsidRPr="0CD7B96B">
        <w:rPr>
          <w:rFonts w:ascii="HP Forma DJR Office" w:hAnsi="HP Forma DJR Office"/>
          <w:sz w:val="22"/>
          <w:szCs w:val="22"/>
          <w:lang w:val="en-US"/>
        </w:rPr>
        <w:t>,</w:t>
      </w:r>
      <w:r w:rsidR="01F42508" w:rsidRPr="0CD7B96B">
        <w:rPr>
          <w:rFonts w:ascii="HP Forma DJR Office" w:hAnsi="HP Forma DJR Office"/>
          <w:sz w:val="22"/>
          <w:szCs w:val="22"/>
          <w:lang w:val="en-US"/>
        </w:rPr>
        <w:t xml:space="preserve"> and compete</w:t>
      </w:r>
      <w:r w:rsidR="34B341D5" w:rsidRPr="0CD7B96B">
        <w:rPr>
          <w:rFonts w:ascii="HP Forma DJR Office" w:hAnsi="HP Forma DJR Office"/>
          <w:sz w:val="22"/>
          <w:szCs w:val="22"/>
          <w:lang w:val="en-US"/>
        </w:rPr>
        <w:t xml:space="preserve"> more effectively</w:t>
      </w:r>
      <w:r w:rsidR="01F42508" w:rsidRPr="0CD7B96B">
        <w:rPr>
          <w:rFonts w:ascii="HP Forma DJR Office" w:hAnsi="HP Forma DJR Office"/>
          <w:sz w:val="22"/>
          <w:szCs w:val="22"/>
          <w:lang w:val="en-US"/>
        </w:rPr>
        <w:t xml:space="preserve"> in dynamic markets.</w:t>
      </w:r>
    </w:p>
    <w:p w14:paraId="5EFDD683" w14:textId="1D5E50D0" w:rsidR="00E4425B" w:rsidRPr="00433C0E" w:rsidRDefault="00E4425B" w:rsidP="1FA7DA10">
      <w:pPr>
        <w:ind w:left="90" w:right="690"/>
        <w:rPr>
          <w:rFonts w:ascii="HP Forma DJR Office" w:hAnsi="HP Forma DJR Office"/>
          <w:sz w:val="22"/>
          <w:szCs w:val="22"/>
          <w:lang w:val="en-US"/>
        </w:rPr>
      </w:pPr>
    </w:p>
    <w:p w14:paraId="0F630229" w14:textId="4A0CBACA" w:rsidR="0ACC6A36" w:rsidRDefault="6B075983" w:rsidP="00186B36">
      <w:pPr>
        <w:ind w:left="0" w:right="690"/>
        <w:rPr>
          <w:rFonts w:ascii="HP Forma DJR Office" w:hAnsi="HP Forma DJR Office"/>
          <w:b/>
          <w:bCs/>
          <w:sz w:val="22"/>
          <w:szCs w:val="22"/>
        </w:rPr>
      </w:pPr>
      <w:r w:rsidRPr="4138AEE4">
        <w:rPr>
          <w:rFonts w:ascii="HP Forma DJR Office" w:hAnsi="HP Forma DJR Office"/>
          <w:b/>
          <w:bCs/>
          <w:sz w:val="22"/>
          <w:szCs w:val="22"/>
        </w:rPr>
        <w:t>Transforming Label Production for Digital Scale</w:t>
      </w:r>
    </w:p>
    <w:p w14:paraId="79633B36" w14:textId="37BF65F4" w:rsidR="00E4425B" w:rsidRPr="00433C0E" w:rsidRDefault="63C5645C" w:rsidP="00186B36">
      <w:pPr>
        <w:ind w:left="0" w:right="690"/>
        <w:rPr>
          <w:rFonts w:ascii="HP Forma DJR Office" w:hAnsi="HP Forma DJR Office"/>
          <w:sz w:val="22"/>
          <w:szCs w:val="22"/>
          <w:lang w:val="en-US"/>
        </w:rPr>
      </w:pPr>
      <w:r w:rsidRPr="25860B67">
        <w:rPr>
          <w:rFonts w:ascii="HP Forma DJR Office" w:hAnsi="HP Forma DJR Office"/>
          <w:sz w:val="22"/>
          <w:szCs w:val="22"/>
        </w:rPr>
        <w:t xml:space="preserve">For converters, the economics of label production are fundamentally </w:t>
      </w:r>
      <w:r w:rsidR="00611E89">
        <w:rPr>
          <w:rFonts w:ascii="HP Forma DJR Office" w:hAnsi="HP Forma DJR Office"/>
          <w:sz w:val="22"/>
          <w:szCs w:val="22"/>
        </w:rPr>
        <w:t>shifting toward</w:t>
      </w:r>
      <w:r w:rsidR="7792D0B1" w:rsidRPr="25860B67">
        <w:rPr>
          <w:rFonts w:ascii="HP Forma DJR Office" w:hAnsi="HP Forma DJR Office"/>
          <w:sz w:val="22"/>
          <w:szCs w:val="22"/>
        </w:rPr>
        <w:t xml:space="preserve"> building scalable, efficient systems that deliver</w:t>
      </w:r>
      <w:r w:rsidRPr="25860B67">
        <w:rPr>
          <w:rFonts w:ascii="HP Forma DJR Office" w:hAnsi="HP Forma DJR Office"/>
          <w:sz w:val="22"/>
          <w:szCs w:val="22"/>
        </w:rPr>
        <w:t xml:space="preserve"> predictable, high-volume output</w:t>
      </w:r>
      <w:r w:rsidR="600C83DB" w:rsidRPr="25860B67">
        <w:rPr>
          <w:rFonts w:ascii="HP Forma DJR Office" w:hAnsi="HP Forma DJR Office"/>
          <w:sz w:val="22"/>
          <w:szCs w:val="22"/>
        </w:rPr>
        <w:t>,</w:t>
      </w:r>
      <w:r w:rsidRPr="25860B67">
        <w:rPr>
          <w:rFonts w:ascii="HP Forma DJR Office" w:hAnsi="HP Forma DJR Office"/>
          <w:sz w:val="22"/>
          <w:szCs w:val="22"/>
        </w:rPr>
        <w:t xml:space="preserve"> with the responsiveness modern brands expect.</w:t>
      </w:r>
      <w:r w:rsidR="20E2E24C" w:rsidRPr="25860B67">
        <w:rPr>
          <w:rFonts w:ascii="HP Forma DJR Office" w:hAnsi="HP Forma DJR Office"/>
          <w:sz w:val="22"/>
          <w:szCs w:val="22"/>
        </w:rPr>
        <w:t xml:space="preserve"> </w:t>
      </w:r>
    </w:p>
    <w:p w14:paraId="48874210" w14:textId="2C0124F0" w:rsidR="3ADD2E13" w:rsidRPr="00433C0E" w:rsidRDefault="3ADD2E13" w:rsidP="3ADD2E13">
      <w:pPr>
        <w:ind w:left="90" w:right="690"/>
        <w:rPr>
          <w:rFonts w:ascii="HP Forma DJR Office" w:hAnsi="HP Forma DJR Office"/>
          <w:sz w:val="22"/>
          <w:szCs w:val="22"/>
          <w:lang w:val="en-US"/>
        </w:rPr>
      </w:pPr>
    </w:p>
    <w:p w14:paraId="4C5A1BC7" w14:textId="52FCC786" w:rsidR="00E4425B" w:rsidRPr="00433C0E" w:rsidRDefault="1C74EA6E" w:rsidP="00186B36">
      <w:pPr>
        <w:ind w:left="0" w:right="690"/>
        <w:rPr>
          <w:rFonts w:ascii="HP Forma DJR Office" w:hAnsi="HP Forma DJR Office"/>
          <w:sz w:val="22"/>
          <w:szCs w:val="22"/>
          <w:lang w:val="en-US"/>
        </w:rPr>
      </w:pPr>
      <w:r w:rsidRPr="3ADD2E13">
        <w:rPr>
          <w:rFonts w:ascii="HP Forma DJR Office" w:hAnsi="HP Forma DJR Office"/>
          <w:sz w:val="22"/>
          <w:szCs w:val="22"/>
          <w:lang w:val="en-US"/>
        </w:rPr>
        <w:lastRenderedPageBreak/>
        <w:t>The Label Factory, headquartered in Iowa, operates as a digital-first manufacturer.</w:t>
      </w:r>
      <w:r w:rsidRPr="3ADD2E13">
        <w:rPr>
          <w:rFonts w:ascii="HP Forma DJR Office" w:hAnsi="HP Forma DJR Office"/>
          <w:sz w:val="22"/>
          <w:szCs w:val="22"/>
        </w:rPr>
        <w:t xml:space="preserve"> </w:t>
      </w:r>
      <w:r w:rsidRPr="3ADD2E13">
        <w:rPr>
          <w:rFonts w:ascii="HP Forma DJR Office" w:hAnsi="HP Forma DJR Office"/>
          <w:sz w:val="22"/>
          <w:szCs w:val="22"/>
          <w:lang w:val="en-US"/>
        </w:rPr>
        <w:t>Its press portfolio - spanning the HP Indigo 6K and HP Indigo 6900 - is structured to balance flexibility with scale, now with the HP Indigo V12</w:t>
      </w:r>
      <w:r w:rsidR="00FB0A18">
        <w:rPr>
          <w:rFonts w:ascii="HP Forma DJR Office" w:hAnsi="HP Forma DJR Office"/>
          <w:sz w:val="22"/>
          <w:szCs w:val="22"/>
          <w:lang w:val="en-US"/>
        </w:rPr>
        <w:t xml:space="preserve"> digital press</w:t>
      </w:r>
      <w:r w:rsidRPr="3ADD2E13">
        <w:rPr>
          <w:rFonts w:ascii="HP Forma DJR Office" w:hAnsi="HP Forma DJR Office"/>
          <w:sz w:val="22"/>
          <w:szCs w:val="22"/>
          <w:lang w:val="en-US"/>
        </w:rPr>
        <w:t xml:space="preserve"> positioned </w:t>
      </w:r>
      <w:r w:rsidR="721513C7" w:rsidRPr="25860B67">
        <w:rPr>
          <w:rFonts w:ascii="HP Forma DJR Office" w:hAnsi="HP Forma DJR Office"/>
          <w:sz w:val="22"/>
          <w:szCs w:val="22"/>
          <w:lang w:val="en-US"/>
        </w:rPr>
        <w:t>to handle</w:t>
      </w:r>
      <w:r w:rsidRPr="3ADD2E13">
        <w:rPr>
          <w:rFonts w:ascii="HP Forma DJR Office" w:hAnsi="HP Forma DJR Office"/>
          <w:sz w:val="22"/>
          <w:szCs w:val="22"/>
          <w:lang w:val="en-US"/>
        </w:rPr>
        <w:t xml:space="preserve"> high-volume production.</w:t>
      </w:r>
    </w:p>
    <w:p w14:paraId="34B96917" w14:textId="77777777" w:rsidR="00E4425B" w:rsidRPr="00433C0E" w:rsidRDefault="00E4425B" w:rsidP="1FA7DA10">
      <w:pPr>
        <w:ind w:left="0" w:right="690"/>
        <w:rPr>
          <w:rFonts w:ascii="HP Forma DJR Office" w:hAnsi="HP Forma DJR Office"/>
          <w:sz w:val="22"/>
          <w:szCs w:val="22"/>
        </w:rPr>
      </w:pPr>
    </w:p>
    <w:p w14:paraId="6F7F457A" w14:textId="208A0469" w:rsidR="00E4425B" w:rsidRPr="00433C0E" w:rsidRDefault="1C74EA6E" w:rsidP="00186B36">
      <w:pPr>
        <w:ind w:left="0" w:right="690"/>
        <w:rPr>
          <w:rFonts w:ascii="HP Forma DJR Office" w:hAnsi="HP Forma DJR Office"/>
          <w:sz w:val="22"/>
          <w:szCs w:val="22"/>
        </w:rPr>
      </w:pPr>
      <w:r w:rsidRPr="4138AEE4">
        <w:rPr>
          <w:rFonts w:ascii="HP Forma DJR Office" w:hAnsi="HP Forma DJR Office"/>
          <w:sz w:val="22"/>
          <w:szCs w:val="22"/>
        </w:rPr>
        <w:t xml:space="preserve">The </w:t>
      </w:r>
      <w:r w:rsidR="00176679">
        <w:rPr>
          <w:rFonts w:ascii="HP Forma DJR Office" w:hAnsi="HP Forma DJR Office"/>
          <w:sz w:val="22"/>
          <w:szCs w:val="22"/>
        </w:rPr>
        <w:t>HP Indigo V12</w:t>
      </w:r>
      <w:r w:rsidR="32BA9C67" w:rsidRPr="25860B67">
        <w:rPr>
          <w:rFonts w:ascii="HP Forma DJR Office" w:hAnsi="HP Forma DJR Office"/>
          <w:sz w:val="22"/>
          <w:szCs w:val="22"/>
        </w:rPr>
        <w:t xml:space="preserve"> </w:t>
      </w:r>
      <w:r w:rsidR="07B77E40" w:rsidRPr="25860B67">
        <w:rPr>
          <w:rFonts w:ascii="HP Forma DJR Office" w:hAnsi="HP Forma DJR Office"/>
          <w:sz w:val="22"/>
          <w:szCs w:val="22"/>
        </w:rPr>
        <w:t>investment</w:t>
      </w:r>
      <w:r w:rsidRPr="4138AEE4">
        <w:rPr>
          <w:rFonts w:ascii="HP Forma DJR Office" w:hAnsi="HP Forma DJR Office"/>
          <w:sz w:val="22"/>
          <w:szCs w:val="22"/>
        </w:rPr>
        <w:t xml:space="preserve"> was driven by a clear objective: clos</w:t>
      </w:r>
      <w:r w:rsidR="454F40FB" w:rsidRPr="4138AEE4">
        <w:rPr>
          <w:rFonts w:ascii="HP Forma DJR Office" w:hAnsi="HP Forma DJR Office"/>
          <w:sz w:val="22"/>
          <w:szCs w:val="22"/>
        </w:rPr>
        <w:t>ing</w:t>
      </w:r>
      <w:r w:rsidRPr="4138AEE4">
        <w:rPr>
          <w:rFonts w:ascii="HP Forma DJR Office" w:hAnsi="HP Forma DJR Office"/>
          <w:sz w:val="22"/>
          <w:szCs w:val="22"/>
        </w:rPr>
        <w:t xml:space="preserve"> the efficiency gap between digital and flexography for long-run production, </w:t>
      </w:r>
      <w:r w:rsidR="504CC595" w:rsidRPr="25860B67">
        <w:rPr>
          <w:rFonts w:ascii="HP Forma DJR Office" w:hAnsi="HP Forma DJR Office"/>
          <w:sz w:val="22"/>
          <w:szCs w:val="22"/>
        </w:rPr>
        <w:t>while</w:t>
      </w:r>
      <w:r w:rsidR="32BA9C67" w:rsidRPr="25860B67">
        <w:rPr>
          <w:rFonts w:ascii="HP Forma DJR Office" w:hAnsi="HP Forma DJR Office"/>
          <w:sz w:val="22"/>
          <w:szCs w:val="22"/>
        </w:rPr>
        <w:t xml:space="preserve"> retain</w:t>
      </w:r>
      <w:r w:rsidR="329AF1BA" w:rsidRPr="25860B67">
        <w:rPr>
          <w:rFonts w:ascii="HP Forma DJR Office" w:hAnsi="HP Forma DJR Office"/>
          <w:sz w:val="22"/>
          <w:szCs w:val="22"/>
        </w:rPr>
        <w:t>ing</w:t>
      </w:r>
      <w:r w:rsidR="32BA9C67" w:rsidRPr="25860B67">
        <w:rPr>
          <w:rFonts w:ascii="HP Forma DJR Office" w:hAnsi="HP Forma DJR Office"/>
          <w:sz w:val="22"/>
          <w:szCs w:val="22"/>
        </w:rPr>
        <w:t xml:space="preserve"> the</w:t>
      </w:r>
      <w:r w:rsidR="0A23A13A" w:rsidRPr="25860B67">
        <w:rPr>
          <w:rFonts w:ascii="HP Forma DJR Office" w:hAnsi="HP Forma DJR Office"/>
          <w:sz w:val="22"/>
          <w:szCs w:val="22"/>
        </w:rPr>
        <w:t xml:space="preserve"> core</w:t>
      </w:r>
      <w:r w:rsidRPr="4138AEE4">
        <w:rPr>
          <w:rFonts w:ascii="HP Forma DJR Office" w:hAnsi="HP Forma DJR Office"/>
          <w:sz w:val="22"/>
          <w:szCs w:val="22"/>
        </w:rPr>
        <w:t xml:space="preserve"> advantages of digital — quality, variability and fast changeovers</w:t>
      </w:r>
      <w:r w:rsidR="1F4A88E5" w:rsidRPr="25860B67">
        <w:rPr>
          <w:rFonts w:ascii="HP Forma DJR Office" w:hAnsi="HP Forma DJR Office"/>
          <w:sz w:val="22"/>
          <w:szCs w:val="22"/>
        </w:rPr>
        <w:t>.</w:t>
      </w:r>
    </w:p>
    <w:p w14:paraId="3C693E9B" w14:textId="3952DB57" w:rsidR="00E4425B" w:rsidRPr="00433C0E" w:rsidRDefault="00E4425B" w:rsidP="008818D8">
      <w:pPr>
        <w:ind w:left="90" w:right="690"/>
        <w:rPr>
          <w:rFonts w:ascii="HP Forma DJR Office" w:hAnsi="HP Forma DJR Office"/>
          <w:sz w:val="22"/>
          <w:szCs w:val="22"/>
          <w:lang w:val="en-US"/>
        </w:rPr>
      </w:pPr>
    </w:p>
    <w:p w14:paraId="2F7F0DF0" w14:textId="6848F2C3" w:rsidR="00E4425B" w:rsidRPr="00433C0E" w:rsidRDefault="7EF40D51" w:rsidP="00186B36">
      <w:pPr>
        <w:ind w:left="0" w:right="690"/>
        <w:rPr>
          <w:rFonts w:ascii="HP Forma DJR Office" w:hAnsi="HP Forma DJR Office"/>
          <w:b/>
          <w:bCs/>
          <w:sz w:val="22"/>
          <w:szCs w:val="22"/>
        </w:rPr>
      </w:pPr>
      <w:r w:rsidRPr="3ADD2E13">
        <w:rPr>
          <w:rFonts w:ascii="HP Forma DJR Office" w:hAnsi="HP Forma DJR Office"/>
          <w:b/>
          <w:bCs/>
          <w:sz w:val="22"/>
          <w:szCs w:val="22"/>
        </w:rPr>
        <w:t>Redefining Productivity for Commercial Print</w:t>
      </w:r>
    </w:p>
    <w:p w14:paraId="22B2D9AA" w14:textId="65A50850" w:rsidR="73FCFB7D" w:rsidRDefault="73FCFB7D" w:rsidP="00186B36">
      <w:pPr>
        <w:ind w:left="0" w:right="690"/>
        <w:rPr>
          <w:rFonts w:ascii="HP Forma DJR Office" w:hAnsi="HP Forma DJR Office"/>
          <w:sz w:val="22"/>
          <w:szCs w:val="22"/>
        </w:rPr>
      </w:pPr>
      <w:r w:rsidRPr="3ADD2E13">
        <w:rPr>
          <w:rFonts w:ascii="HP Forma DJR Office" w:hAnsi="HP Forma DJR Office"/>
          <w:sz w:val="22"/>
          <w:szCs w:val="22"/>
        </w:rPr>
        <w:t xml:space="preserve">This same shift toward scalable, automated production is playing out across commercial print, </w:t>
      </w:r>
      <w:r w:rsidR="61FE343E" w:rsidRPr="25860B67">
        <w:rPr>
          <w:rFonts w:ascii="HP Forma DJR Office" w:hAnsi="HP Forma DJR Office"/>
          <w:sz w:val="22"/>
          <w:szCs w:val="22"/>
        </w:rPr>
        <w:t xml:space="preserve">driven by </w:t>
      </w:r>
      <w:r w:rsidRPr="3ADD2E13">
        <w:rPr>
          <w:rFonts w:ascii="HP Forma DJR Office" w:hAnsi="HP Forma DJR Office"/>
          <w:sz w:val="22"/>
          <w:szCs w:val="22"/>
        </w:rPr>
        <w:t xml:space="preserve">evolving expectations </w:t>
      </w:r>
      <w:r w:rsidR="21462820" w:rsidRPr="25860B67">
        <w:rPr>
          <w:rFonts w:ascii="HP Forma DJR Office" w:hAnsi="HP Forma DJR Office"/>
          <w:sz w:val="22"/>
          <w:szCs w:val="22"/>
        </w:rPr>
        <w:t xml:space="preserve">for </w:t>
      </w:r>
      <w:r w:rsidRPr="3ADD2E13">
        <w:rPr>
          <w:rFonts w:ascii="HP Forma DJR Office" w:hAnsi="HP Forma DJR Office"/>
          <w:sz w:val="22"/>
          <w:szCs w:val="22"/>
        </w:rPr>
        <w:t>shorter runs</w:t>
      </w:r>
      <w:r w:rsidR="5062CA48" w:rsidRPr="25860B67">
        <w:rPr>
          <w:rFonts w:ascii="HP Forma DJR Office" w:hAnsi="HP Forma DJR Office"/>
          <w:sz w:val="22"/>
          <w:szCs w:val="22"/>
        </w:rPr>
        <w:t>,</w:t>
      </w:r>
      <w:r w:rsidRPr="3ADD2E13">
        <w:rPr>
          <w:rFonts w:ascii="HP Forma DJR Office" w:hAnsi="HP Forma DJR Office"/>
          <w:sz w:val="22"/>
          <w:szCs w:val="22"/>
        </w:rPr>
        <w:t xml:space="preserve"> faster turnaround</w:t>
      </w:r>
      <w:r w:rsidR="3DF6655B" w:rsidRPr="25860B67">
        <w:rPr>
          <w:rFonts w:ascii="HP Forma DJR Office" w:hAnsi="HP Forma DJR Office"/>
          <w:sz w:val="22"/>
          <w:szCs w:val="22"/>
        </w:rPr>
        <w:t>,</w:t>
      </w:r>
      <w:r w:rsidRPr="3ADD2E13">
        <w:rPr>
          <w:rFonts w:ascii="HP Forma DJR Office" w:hAnsi="HP Forma DJR Office"/>
          <w:sz w:val="22"/>
          <w:szCs w:val="22"/>
        </w:rPr>
        <w:t xml:space="preserve"> and greater </w:t>
      </w:r>
      <w:r w:rsidR="00CA27F9">
        <w:rPr>
          <w:rFonts w:ascii="HP Forma DJR Office" w:hAnsi="HP Forma DJR Office"/>
          <w:sz w:val="22"/>
          <w:szCs w:val="22"/>
        </w:rPr>
        <w:t>personalization</w:t>
      </w:r>
      <w:r w:rsidR="46E0F205" w:rsidRPr="25860B67">
        <w:rPr>
          <w:rFonts w:ascii="HP Forma DJR Office" w:hAnsi="HP Forma DJR Office"/>
          <w:sz w:val="22"/>
          <w:szCs w:val="22"/>
        </w:rPr>
        <w:t>.</w:t>
      </w:r>
    </w:p>
    <w:p w14:paraId="7881DB42" w14:textId="003C1385" w:rsidR="3ADD2E13" w:rsidRDefault="3ADD2E13" w:rsidP="3ADD2E13">
      <w:pPr>
        <w:ind w:left="90" w:right="690"/>
        <w:rPr>
          <w:rFonts w:ascii="HP Forma DJR Office" w:hAnsi="HP Forma DJR Office"/>
          <w:sz w:val="22"/>
          <w:szCs w:val="22"/>
        </w:rPr>
      </w:pPr>
    </w:p>
    <w:p w14:paraId="3927D225" w14:textId="41E68E80" w:rsidR="55EF1B34" w:rsidRDefault="1F77E45E" w:rsidP="00186B36">
      <w:pPr>
        <w:ind w:left="0" w:right="690"/>
        <w:rPr>
          <w:rFonts w:ascii="HP Forma DJR Office" w:hAnsi="HP Forma DJR Office"/>
          <w:sz w:val="22"/>
          <w:szCs w:val="22"/>
        </w:rPr>
      </w:pPr>
      <w:r w:rsidRPr="3ADD2E13">
        <w:rPr>
          <w:rFonts w:ascii="HP Forma DJR Office" w:hAnsi="HP Forma DJR Office"/>
          <w:sz w:val="22"/>
          <w:szCs w:val="22"/>
        </w:rPr>
        <w:t xml:space="preserve">HP recently launched the HP Indigo 7K+ </w:t>
      </w:r>
      <w:r w:rsidR="3DA07273" w:rsidRPr="3ADD2E13">
        <w:rPr>
          <w:rFonts w:ascii="HP Forma DJR Office" w:hAnsi="HP Forma DJR Office"/>
          <w:sz w:val="22"/>
          <w:szCs w:val="22"/>
        </w:rPr>
        <w:t>d</w:t>
      </w:r>
      <w:r w:rsidRPr="3ADD2E13">
        <w:rPr>
          <w:rFonts w:ascii="HP Forma DJR Office" w:hAnsi="HP Forma DJR Office"/>
          <w:sz w:val="22"/>
          <w:szCs w:val="22"/>
        </w:rPr>
        <w:t xml:space="preserve">igital </w:t>
      </w:r>
      <w:r w:rsidR="54017A48" w:rsidRPr="3ADD2E13">
        <w:rPr>
          <w:rFonts w:ascii="HP Forma DJR Office" w:hAnsi="HP Forma DJR Office"/>
          <w:sz w:val="22"/>
          <w:szCs w:val="22"/>
        </w:rPr>
        <w:t>p</w:t>
      </w:r>
      <w:r w:rsidR="37BC7DDE" w:rsidRPr="3ADD2E13">
        <w:rPr>
          <w:rFonts w:ascii="HP Forma DJR Office" w:hAnsi="HP Forma DJR Office"/>
          <w:sz w:val="22"/>
          <w:szCs w:val="22"/>
        </w:rPr>
        <w:t>ress, built on the proven 7X00 platform and designed to deliver greater automation, cost efficiency</w:t>
      </w:r>
      <w:r w:rsidR="68DDEC76" w:rsidRPr="25860B67">
        <w:rPr>
          <w:rFonts w:ascii="HP Forma DJR Office" w:hAnsi="HP Forma DJR Office"/>
          <w:sz w:val="22"/>
          <w:szCs w:val="22"/>
        </w:rPr>
        <w:t>,</w:t>
      </w:r>
      <w:r w:rsidR="37BC7DDE" w:rsidRPr="3ADD2E13">
        <w:rPr>
          <w:rFonts w:ascii="HP Forma DJR Office" w:hAnsi="HP Forma DJR Office"/>
          <w:sz w:val="22"/>
          <w:szCs w:val="22"/>
        </w:rPr>
        <w:t xml:space="preserve"> and operational simplicity across both high-value applications and everyday production</w:t>
      </w:r>
      <w:r w:rsidRPr="3ADD2E13">
        <w:rPr>
          <w:rFonts w:ascii="HP Forma DJR Office" w:hAnsi="HP Forma DJR Office"/>
          <w:sz w:val="22"/>
          <w:szCs w:val="22"/>
        </w:rPr>
        <w:t>.</w:t>
      </w:r>
      <w:r w:rsidR="75EBBF77" w:rsidRPr="3ADD2E13">
        <w:rPr>
          <w:rFonts w:ascii="HP Forma DJR Office" w:hAnsi="HP Forma DJR Office"/>
          <w:sz w:val="22"/>
          <w:szCs w:val="22"/>
        </w:rPr>
        <w:t xml:space="preserve"> Early adopters such as </w:t>
      </w:r>
      <w:proofErr w:type="spellStart"/>
      <w:r w:rsidR="75EBBF77" w:rsidRPr="3ADD2E13">
        <w:rPr>
          <w:rFonts w:ascii="HP Forma DJR Office" w:hAnsi="HP Forma DJR Office"/>
          <w:sz w:val="22"/>
          <w:szCs w:val="22"/>
        </w:rPr>
        <w:t>Xerographics</w:t>
      </w:r>
      <w:proofErr w:type="spellEnd"/>
      <w:r w:rsidR="75EBBF77" w:rsidRPr="3ADD2E13">
        <w:rPr>
          <w:rFonts w:ascii="HP Forma DJR Office" w:hAnsi="HP Forma DJR Office"/>
          <w:sz w:val="22"/>
          <w:szCs w:val="22"/>
        </w:rPr>
        <w:t xml:space="preserve"> Digital Printing are already leveraging the press to </w:t>
      </w:r>
      <w:r w:rsidR="00264B16">
        <w:rPr>
          <w:rFonts w:ascii="HP Forma DJR Office" w:hAnsi="HP Forma DJR Office"/>
          <w:sz w:val="22"/>
          <w:szCs w:val="22"/>
        </w:rPr>
        <w:t>optimize</w:t>
      </w:r>
      <w:r w:rsidR="75EBBF77" w:rsidRPr="3ADD2E13">
        <w:rPr>
          <w:rFonts w:ascii="HP Forma DJR Office" w:hAnsi="HP Forma DJR Office"/>
          <w:sz w:val="22"/>
          <w:szCs w:val="22"/>
        </w:rPr>
        <w:t xml:space="preserve"> production efficiency and</w:t>
      </w:r>
      <w:r w:rsidR="54023540" w:rsidRPr="3ADD2E13">
        <w:rPr>
          <w:rFonts w:ascii="HP Forma DJR Office" w:hAnsi="HP Forma DJR Office"/>
          <w:sz w:val="22"/>
          <w:szCs w:val="22"/>
        </w:rPr>
        <w:t xml:space="preserve"> print</w:t>
      </w:r>
      <w:r w:rsidR="75EBBF77" w:rsidRPr="3ADD2E13">
        <w:rPr>
          <w:rFonts w:ascii="HP Forma DJR Office" w:hAnsi="HP Forma DJR Office"/>
          <w:sz w:val="22"/>
          <w:szCs w:val="22"/>
        </w:rPr>
        <w:t xml:space="preserve"> quali</w:t>
      </w:r>
      <w:r w:rsidR="5EF575EE" w:rsidRPr="3ADD2E13">
        <w:rPr>
          <w:rFonts w:ascii="HP Forma DJR Office" w:hAnsi="HP Forma DJR Office"/>
          <w:sz w:val="22"/>
          <w:szCs w:val="22"/>
        </w:rPr>
        <w:t>ty</w:t>
      </w:r>
      <w:r w:rsidR="75EBBF77" w:rsidRPr="3ADD2E13">
        <w:rPr>
          <w:rFonts w:ascii="HP Forma DJR Office" w:hAnsi="HP Forma DJR Office"/>
          <w:sz w:val="22"/>
          <w:szCs w:val="22"/>
        </w:rPr>
        <w:t>.</w:t>
      </w:r>
    </w:p>
    <w:p w14:paraId="4266F57A" w14:textId="335E61B4" w:rsidR="1FA7DA10" w:rsidRDefault="1FA7DA10" w:rsidP="1FA7DA10">
      <w:pPr>
        <w:ind w:left="90" w:right="690"/>
        <w:rPr>
          <w:rFonts w:ascii="HP Forma DJR Office" w:hAnsi="HP Forma DJR Office"/>
          <w:sz w:val="22"/>
          <w:szCs w:val="22"/>
        </w:rPr>
      </w:pPr>
    </w:p>
    <w:p w14:paraId="53E2CC5F" w14:textId="7952076C" w:rsidR="459E4A90" w:rsidRDefault="01635AC0" w:rsidP="00186B36">
      <w:pPr>
        <w:ind w:left="0" w:right="690"/>
        <w:rPr>
          <w:rFonts w:ascii="HP Forma DJR Office" w:hAnsi="HP Forma DJR Office"/>
          <w:sz w:val="22"/>
          <w:szCs w:val="22"/>
        </w:rPr>
      </w:pPr>
      <w:r w:rsidRPr="3ADD2E13">
        <w:rPr>
          <w:rFonts w:ascii="HP Forma DJR Office" w:hAnsi="HP Forma DJR Office"/>
          <w:sz w:val="22"/>
          <w:szCs w:val="22"/>
        </w:rPr>
        <w:t xml:space="preserve">“The HP Indigo 7K+ </w:t>
      </w:r>
      <w:r w:rsidR="1DD958F8" w:rsidRPr="3ADD2E13">
        <w:rPr>
          <w:rFonts w:ascii="HP Forma DJR Office" w:hAnsi="HP Forma DJR Office"/>
          <w:sz w:val="22"/>
          <w:szCs w:val="22"/>
        </w:rPr>
        <w:t>d</w:t>
      </w:r>
      <w:r w:rsidRPr="3ADD2E13">
        <w:rPr>
          <w:rFonts w:ascii="HP Forma DJR Office" w:hAnsi="HP Forma DJR Office"/>
          <w:sz w:val="22"/>
          <w:szCs w:val="22"/>
        </w:rPr>
        <w:t xml:space="preserve">igital </w:t>
      </w:r>
      <w:r w:rsidR="0905C664" w:rsidRPr="3ADD2E13">
        <w:rPr>
          <w:rFonts w:ascii="HP Forma DJR Office" w:hAnsi="HP Forma DJR Office"/>
          <w:sz w:val="22"/>
          <w:szCs w:val="22"/>
        </w:rPr>
        <w:t>p</w:t>
      </w:r>
      <w:r w:rsidRPr="3ADD2E13">
        <w:rPr>
          <w:rFonts w:ascii="HP Forma DJR Office" w:hAnsi="HP Forma DJR Office"/>
          <w:sz w:val="22"/>
          <w:szCs w:val="22"/>
        </w:rPr>
        <w:t xml:space="preserve">ress is an excellent fit for our business, delivering the flexibility, speed, and performance today’s market requires. We’ve been testing ECO Print Mode extensively and have found that the </w:t>
      </w:r>
      <w:proofErr w:type="spellStart"/>
      <w:r w:rsidRPr="3ADD2E13">
        <w:rPr>
          <w:rFonts w:ascii="HP Forma DJR Office" w:hAnsi="HP Forma DJR Office"/>
          <w:sz w:val="22"/>
          <w:szCs w:val="22"/>
        </w:rPr>
        <w:t>color</w:t>
      </w:r>
      <w:proofErr w:type="spellEnd"/>
      <w:r w:rsidRPr="3ADD2E13">
        <w:rPr>
          <w:rFonts w:ascii="HP Forma DJR Office" w:hAnsi="HP Forma DJR Office"/>
          <w:sz w:val="22"/>
          <w:szCs w:val="22"/>
        </w:rPr>
        <w:t xml:space="preserve"> quality meets our standards on most jobs, even for our demanding customers.  The </w:t>
      </w:r>
      <w:proofErr w:type="spellStart"/>
      <w:r w:rsidRPr="3ADD2E13">
        <w:rPr>
          <w:rFonts w:ascii="HP Forma DJR Office" w:hAnsi="HP Forma DJR Office"/>
          <w:sz w:val="22"/>
          <w:szCs w:val="22"/>
        </w:rPr>
        <w:t>color</w:t>
      </w:r>
      <w:proofErr w:type="spellEnd"/>
      <w:r w:rsidRPr="3ADD2E13">
        <w:rPr>
          <w:rFonts w:ascii="HP Forma DJR Office" w:hAnsi="HP Forma DJR Office"/>
          <w:sz w:val="22"/>
          <w:szCs w:val="22"/>
        </w:rPr>
        <w:t xml:space="preserve"> appears natural and visually pleasing. We anticipate using ECO mode for at least 50% of our total HP Indigo 7K+ production volume.  This technology aligns perfectly with our commitment to innovation and to providing our customers with exceptional quality, efficiency and versatility.” Richard Smith, Partner &amp; General Manager, </w:t>
      </w:r>
      <w:proofErr w:type="spellStart"/>
      <w:r w:rsidRPr="3ADD2E13">
        <w:rPr>
          <w:rFonts w:ascii="HP Forma DJR Office" w:hAnsi="HP Forma DJR Office"/>
          <w:sz w:val="22"/>
          <w:szCs w:val="22"/>
        </w:rPr>
        <w:t>Xerographics</w:t>
      </w:r>
      <w:proofErr w:type="spellEnd"/>
      <w:r w:rsidRPr="3ADD2E13">
        <w:rPr>
          <w:rFonts w:ascii="HP Forma DJR Office" w:hAnsi="HP Forma DJR Office"/>
          <w:sz w:val="22"/>
          <w:szCs w:val="22"/>
        </w:rPr>
        <w:t xml:space="preserve"> Digital Printing.  </w:t>
      </w:r>
    </w:p>
    <w:p w14:paraId="4AFA3EE8" w14:textId="3D446612" w:rsidR="1FA7DA10" w:rsidRDefault="1FA7DA10" w:rsidP="1FA7DA10">
      <w:pPr>
        <w:ind w:left="90" w:right="690"/>
        <w:rPr>
          <w:rFonts w:ascii="HP Forma DJR Office" w:hAnsi="HP Forma DJR Office"/>
          <w:sz w:val="22"/>
          <w:szCs w:val="22"/>
        </w:rPr>
      </w:pPr>
    </w:p>
    <w:p w14:paraId="695883CF" w14:textId="444275E5" w:rsidR="36717067" w:rsidRDefault="73AD024B" w:rsidP="00186B36">
      <w:pPr>
        <w:ind w:left="0" w:right="690"/>
        <w:rPr>
          <w:rFonts w:ascii="HP Forma DJR Office" w:hAnsi="HP Forma DJR Office"/>
          <w:sz w:val="22"/>
          <w:szCs w:val="22"/>
          <w:lang w:val="en-US"/>
        </w:rPr>
      </w:pPr>
      <w:r w:rsidRPr="25860B67">
        <w:rPr>
          <w:rFonts w:ascii="HP Forma DJR Office" w:hAnsi="HP Forma DJR Office"/>
          <w:sz w:val="22"/>
          <w:szCs w:val="22"/>
          <w:lang w:val="en-US"/>
        </w:rPr>
        <w:t>This move toward scalable production is also evident at The Kelly Companies, where the HP Indigo 120K digital press is bridging the gap between offset and digital - reducing touchpoints, eliminating make-ready time, and enabling more efficient job allocation across the operation.</w:t>
      </w:r>
    </w:p>
    <w:p w14:paraId="6D3632DF" w14:textId="0BFAD7BF" w:rsidR="00C22946" w:rsidRPr="00433C0E" w:rsidRDefault="00C22946" w:rsidP="1FA7DA10">
      <w:pPr>
        <w:ind w:left="90" w:right="690"/>
        <w:rPr>
          <w:rFonts w:ascii="HP Forma DJR Office" w:hAnsi="HP Forma DJR Office"/>
          <w:sz w:val="22"/>
          <w:szCs w:val="22"/>
          <w:lang w:val="en-US"/>
        </w:rPr>
      </w:pPr>
    </w:p>
    <w:p w14:paraId="22666BFA" w14:textId="1B567969" w:rsidR="00C22946" w:rsidRPr="00433C0E" w:rsidRDefault="2ACA5EAB" w:rsidP="00186B36">
      <w:pPr>
        <w:ind w:left="0" w:right="690"/>
        <w:rPr>
          <w:rFonts w:ascii="HP Forma DJR Office" w:hAnsi="HP Forma DJR Office"/>
          <w:sz w:val="22"/>
          <w:szCs w:val="22"/>
          <w:lang w:val="en-US"/>
        </w:rPr>
      </w:pPr>
      <w:r w:rsidRPr="3ADD2E13">
        <w:rPr>
          <w:rFonts w:ascii="HP Forma DJR Office" w:hAnsi="HP Forma DJR Office"/>
          <w:sz w:val="22"/>
          <w:szCs w:val="22"/>
          <w:lang w:val="en-US"/>
        </w:rPr>
        <w:t xml:space="preserve">"We installed the HP Indigo 120K to bridge the gap between our offset presses and smaller digital equipment, and it's completely streamlined our workflow by reducing touch points and eliminating make-ready time across all our departments," said Eric King, COO of The Kelly Companies. "The HP Indigo has increased throughput not just for digital work but has optimized our entire operation - from conventional and wide-format printing to VDP and direct-mail - by allowing us to do right-size jobs to the most efficient press and deliver faster turnarounds with consistent quality throughout our facility", added King.  </w:t>
      </w:r>
    </w:p>
    <w:p w14:paraId="1FAECE9A" w14:textId="6124C139" w:rsidR="00C22946" w:rsidRPr="00433C0E" w:rsidRDefault="00C22946" w:rsidP="004D3EBF">
      <w:pPr>
        <w:ind w:left="90" w:right="690"/>
        <w:rPr>
          <w:rFonts w:ascii="HP Forma DJR Office" w:hAnsi="HP Forma DJR Office"/>
          <w:sz w:val="22"/>
          <w:szCs w:val="22"/>
          <w:lang w:val="en-US"/>
        </w:rPr>
      </w:pPr>
    </w:p>
    <w:p w14:paraId="2958D8E2" w14:textId="438D8FFB" w:rsidR="00A12AE9" w:rsidRPr="00A12AE9" w:rsidRDefault="00A12AE9" w:rsidP="00186B36">
      <w:pPr>
        <w:ind w:left="0" w:right="690"/>
        <w:rPr>
          <w:rFonts w:ascii="HP Forma DJR Office" w:hAnsi="HP Forma DJR Office"/>
          <w:sz w:val="22"/>
          <w:szCs w:val="22"/>
          <w:lang w:val="en-US"/>
        </w:rPr>
      </w:pPr>
      <w:r w:rsidRPr="00A12AE9">
        <w:rPr>
          <w:rFonts w:ascii="HP Forma DJR Office" w:hAnsi="HP Forma DJR Office"/>
          <w:sz w:val="22"/>
          <w:szCs w:val="22"/>
        </w:rPr>
        <w:t>MBI Direct Mail + Digital</w:t>
      </w:r>
      <w:r w:rsidRPr="00A12AE9">
        <w:rPr>
          <w:rFonts w:ascii="HP Forma DJR Office" w:hAnsi="HP Forma DJR Office"/>
          <w:sz w:val="22"/>
          <w:szCs w:val="22"/>
          <w:lang w:val="en-US"/>
        </w:rPr>
        <w:t xml:space="preserve">’s investment in the HP Indigo 18K and 120K digital presses is accelerating its evolution beyond traditional direct mail, enabling expansion into higher-value applications while improving productivity and cost efficiency. By adopting advanced digital print capabilities, the company is unlocking new revenue streams and faster turnaround times without compromising scalability. These installations reflect a broader industry shift, as direct mail providers increasingly replace labor-intensive analog workflows with automated, scalable digital </w:t>
      </w:r>
      <w:r w:rsidRPr="00A12AE9">
        <w:rPr>
          <w:rFonts w:ascii="HP Forma DJR Office" w:hAnsi="HP Forma DJR Office"/>
          <w:sz w:val="22"/>
          <w:szCs w:val="22"/>
          <w:lang w:val="en-US"/>
        </w:rPr>
        <w:lastRenderedPageBreak/>
        <w:t>production to drive greater flexibility and profitability—positioning MBI at the forefront of this transition.</w:t>
      </w:r>
    </w:p>
    <w:p w14:paraId="3FBDF247" w14:textId="294B73D2" w:rsidR="00A66A68" w:rsidRPr="00433C0E" w:rsidRDefault="00A66A68" w:rsidP="72288B29">
      <w:pPr>
        <w:ind w:left="90" w:right="690"/>
        <w:rPr>
          <w:rFonts w:ascii="HP Forma DJR Office" w:hAnsi="HP Forma DJR Office"/>
          <w:sz w:val="22"/>
          <w:szCs w:val="22"/>
          <w:lang w:val="en-US"/>
        </w:rPr>
      </w:pPr>
    </w:p>
    <w:p w14:paraId="6A17A919" w14:textId="6231C922" w:rsidR="004D3EBF" w:rsidRPr="00433C0E" w:rsidRDefault="5D2A252A" w:rsidP="00186B36">
      <w:pPr>
        <w:ind w:left="0" w:right="690"/>
        <w:rPr>
          <w:rFonts w:ascii="HP Forma DJR Office" w:hAnsi="HP Forma DJR Office"/>
          <w:b/>
          <w:bCs/>
          <w:sz w:val="22"/>
          <w:szCs w:val="22"/>
          <w:lang w:val="en-US"/>
        </w:rPr>
      </w:pPr>
      <w:r w:rsidRPr="3ADD2E13">
        <w:rPr>
          <w:rFonts w:ascii="HP Forma DJR Office" w:hAnsi="HP Forma DJR Office"/>
          <w:b/>
          <w:bCs/>
          <w:sz w:val="22"/>
          <w:szCs w:val="22"/>
          <w:lang w:val="en-US"/>
        </w:rPr>
        <w:t>Direct Mail at Production Speed</w:t>
      </w:r>
    </w:p>
    <w:p w14:paraId="66DA09DC" w14:textId="3A880143" w:rsidR="4C988C00" w:rsidRDefault="4C988C00" w:rsidP="00186B36">
      <w:pPr>
        <w:ind w:left="0" w:right="690"/>
        <w:rPr>
          <w:rFonts w:ascii="HP Forma DJR Office" w:hAnsi="HP Forma DJR Office"/>
          <w:sz w:val="22"/>
          <w:szCs w:val="22"/>
          <w:lang w:val="en-US"/>
        </w:rPr>
      </w:pPr>
      <w:r w:rsidRPr="3ADD2E13">
        <w:rPr>
          <w:rFonts w:ascii="HP Forma DJR Office" w:hAnsi="HP Forma DJR Office"/>
          <w:sz w:val="22"/>
          <w:szCs w:val="22"/>
          <w:lang w:val="en-US"/>
        </w:rPr>
        <w:t>As production models continue to evolve, the same principles of speed, flexibility and efficiency are reshaping direct mail and high-volume commercial applications.</w:t>
      </w:r>
      <w:r>
        <w:br/>
      </w:r>
    </w:p>
    <w:p w14:paraId="472ABE57" w14:textId="7A2B8889" w:rsidR="004D3EBF" w:rsidRPr="00433C0E" w:rsidRDefault="004D3EBF" w:rsidP="00186B36">
      <w:pPr>
        <w:ind w:left="0" w:right="690"/>
        <w:rPr>
          <w:rFonts w:ascii="HP Forma DJR Office" w:hAnsi="HP Forma DJR Office"/>
          <w:sz w:val="22"/>
          <w:szCs w:val="22"/>
          <w:lang w:val="en-US"/>
        </w:rPr>
      </w:pPr>
      <w:proofErr w:type="spellStart"/>
      <w:r w:rsidRPr="52D443CA">
        <w:rPr>
          <w:rFonts w:ascii="HP Forma DJR Office" w:hAnsi="HP Forma DJR Office"/>
          <w:sz w:val="22"/>
          <w:szCs w:val="22"/>
          <w:lang w:val="en-US"/>
        </w:rPr>
        <w:t>Mittera’s</w:t>
      </w:r>
      <w:proofErr w:type="spellEnd"/>
      <w:r w:rsidRPr="52D443CA">
        <w:rPr>
          <w:rFonts w:ascii="HP Forma DJR Office" w:hAnsi="HP Forma DJR Office"/>
          <w:sz w:val="22"/>
          <w:szCs w:val="22"/>
          <w:lang w:val="en-US"/>
        </w:rPr>
        <w:t xml:space="preserve"> deployment of the HP PageWide Advantage 2200 marks a pivotal step in the shift from offset to high-speed inkjet digital</w:t>
      </w:r>
      <w:r w:rsidR="001C35D7" w:rsidRPr="52D443CA">
        <w:rPr>
          <w:rFonts w:ascii="HP Forma DJR Office" w:hAnsi="HP Forma DJR Office"/>
          <w:sz w:val="22"/>
          <w:szCs w:val="22"/>
          <w:lang w:val="en-US"/>
        </w:rPr>
        <w:t xml:space="preserve"> production</w:t>
      </w:r>
      <w:r w:rsidRPr="52D443CA">
        <w:rPr>
          <w:rFonts w:ascii="HP Forma DJR Office" w:hAnsi="HP Forma DJR Office"/>
          <w:sz w:val="22"/>
          <w:szCs w:val="22"/>
          <w:lang w:val="en-US"/>
        </w:rPr>
        <w:t xml:space="preserve">. </w:t>
      </w:r>
      <w:r w:rsidR="00C07CA6" w:rsidRPr="52D443CA">
        <w:rPr>
          <w:rFonts w:ascii="HP Forma DJR Office" w:hAnsi="HP Forma DJR Office"/>
          <w:sz w:val="22"/>
          <w:szCs w:val="22"/>
          <w:lang w:val="en-US"/>
        </w:rPr>
        <w:t>By enabling variable data printing at scale, the press allows for greater personali</w:t>
      </w:r>
      <w:r w:rsidR="00BB6BAD" w:rsidRPr="52D443CA">
        <w:rPr>
          <w:rFonts w:ascii="HP Forma DJR Office" w:hAnsi="HP Forma DJR Office"/>
          <w:sz w:val="22"/>
          <w:szCs w:val="22"/>
          <w:lang w:val="en-US"/>
        </w:rPr>
        <w:t>z</w:t>
      </w:r>
      <w:r w:rsidR="00C07CA6" w:rsidRPr="52D443CA">
        <w:rPr>
          <w:rFonts w:ascii="HP Forma DJR Office" w:hAnsi="HP Forma DJR Office"/>
          <w:sz w:val="22"/>
          <w:szCs w:val="22"/>
          <w:lang w:val="en-US"/>
        </w:rPr>
        <w:t xml:space="preserve">ation, faster </w:t>
      </w:r>
      <w:r w:rsidR="4E6EE664" w:rsidRPr="52D443CA">
        <w:rPr>
          <w:rFonts w:ascii="HP Forma DJR Office" w:hAnsi="HP Forma DJR Office"/>
          <w:sz w:val="22"/>
          <w:szCs w:val="22"/>
          <w:lang w:val="en-US"/>
        </w:rPr>
        <w:t>changeovers,</w:t>
      </w:r>
      <w:r w:rsidR="00C07CA6" w:rsidRPr="52D443CA">
        <w:rPr>
          <w:rFonts w:ascii="HP Forma DJR Office" w:hAnsi="HP Forma DJR Office"/>
          <w:sz w:val="22"/>
          <w:szCs w:val="22"/>
          <w:lang w:val="en-US"/>
        </w:rPr>
        <w:t xml:space="preserve"> and reduced dependency on skilled offset workflows. The result is a more flexible and cost-efficient model</w:t>
      </w:r>
      <w:r w:rsidR="6A5B9EF6" w:rsidRPr="25860B67">
        <w:rPr>
          <w:rFonts w:ascii="HP Forma DJR Office" w:hAnsi="HP Forma DJR Office"/>
          <w:sz w:val="22"/>
          <w:szCs w:val="22"/>
          <w:lang w:val="en-US"/>
        </w:rPr>
        <w:t>.</w:t>
      </w:r>
    </w:p>
    <w:p w14:paraId="2DF569CD" w14:textId="1979E1EA" w:rsidR="00154E85" w:rsidRPr="00433C0E" w:rsidRDefault="00154E85" w:rsidP="3ADD2E13">
      <w:pPr>
        <w:ind w:left="90" w:right="690"/>
        <w:rPr>
          <w:rFonts w:ascii="HP Forma DJR Office" w:hAnsi="HP Forma DJR Office"/>
          <w:sz w:val="22"/>
          <w:szCs w:val="22"/>
        </w:rPr>
      </w:pPr>
    </w:p>
    <w:p w14:paraId="0D7CB366" w14:textId="77777777" w:rsidR="002A6665" w:rsidRPr="00433C0E" w:rsidRDefault="002A6665" w:rsidP="00186B36">
      <w:pPr>
        <w:ind w:left="0" w:right="690"/>
        <w:rPr>
          <w:rFonts w:ascii="HP Forma DJR Office" w:hAnsi="HP Forma DJR Office"/>
          <w:b/>
          <w:bCs/>
          <w:sz w:val="22"/>
          <w:szCs w:val="22"/>
          <w:lang w:val="en-US"/>
        </w:rPr>
      </w:pPr>
      <w:r w:rsidRPr="00433C0E">
        <w:rPr>
          <w:rFonts w:ascii="HP Forma DJR Office" w:hAnsi="HP Forma DJR Office"/>
          <w:b/>
          <w:bCs/>
          <w:sz w:val="22"/>
          <w:szCs w:val="22"/>
          <w:lang w:val="en-US"/>
        </w:rPr>
        <w:t>The Road Ahead</w:t>
      </w:r>
    </w:p>
    <w:p w14:paraId="2652D271" w14:textId="206E031E" w:rsidR="004E102D" w:rsidRPr="00433C0E" w:rsidRDefault="63C4BB8E" w:rsidP="00186B36">
      <w:pPr>
        <w:ind w:left="0" w:right="690"/>
        <w:rPr>
          <w:rFonts w:ascii="HP Forma DJR Office" w:hAnsi="HP Forma DJR Office"/>
          <w:sz w:val="22"/>
          <w:szCs w:val="22"/>
          <w:lang w:val="en-US"/>
        </w:rPr>
      </w:pPr>
      <w:r w:rsidRPr="3ADD2E13">
        <w:rPr>
          <w:rFonts w:ascii="HP Forma DJR Office" w:hAnsi="HP Forma DJR Office"/>
          <w:sz w:val="22"/>
          <w:szCs w:val="22"/>
          <w:lang w:val="en-US"/>
        </w:rPr>
        <w:t xml:space="preserve">Across segments, a consistent pattern is emerging: digital printing is redefining the benchmarks for efficiency, adaptability and sustainability. </w:t>
      </w:r>
      <w:r w:rsidR="0CA7FA5E" w:rsidRPr="3ADD2E13">
        <w:rPr>
          <w:rFonts w:ascii="HP Forma DJR Office" w:hAnsi="HP Forma DJR Office"/>
          <w:sz w:val="22"/>
          <w:szCs w:val="22"/>
          <w:lang w:val="en-US"/>
        </w:rPr>
        <w:t>The success of The Kelly Compan</w:t>
      </w:r>
      <w:r w:rsidR="00B52F8A">
        <w:rPr>
          <w:rFonts w:ascii="HP Forma DJR Office" w:hAnsi="HP Forma DJR Office"/>
          <w:sz w:val="22"/>
          <w:szCs w:val="22"/>
          <w:lang w:val="en-US"/>
        </w:rPr>
        <w:t>ies</w:t>
      </w:r>
      <w:r w:rsidR="0CA7FA5E" w:rsidRPr="3ADD2E13">
        <w:rPr>
          <w:rFonts w:ascii="HP Forma DJR Office" w:hAnsi="HP Forma DJR Office"/>
          <w:sz w:val="22"/>
          <w:szCs w:val="22"/>
          <w:lang w:val="en-US"/>
        </w:rPr>
        <w:t xml:space="preserve">, Hudson Printing, </w:t>
      </w:r>
      <w:proofErr w:type="spellStart"/>
      <w:r w:rsidR="0CA7FA5E" w:rsidRPr="3ADD2E13">
        <w:rPr>
          <w:rFonts w:ascii="HP Forma DJR Office" w:hAnsi="HP Forma DJR Office"/>
          <w:sz w:val="22"/>
          <w:szCs w:val="22"/>
          <w:lang w:val="en-US"/>
        </w:rPr>
        <w:t>Mittera</w:t>
      </w:r>
      <w:proofErr w:type="spellEnd"/>
      <w:r w:rsidR="0CA7FA5E" w:rsidRPr="3ADD2E13">
        <w:rPr>
          <w:rFonts w:ascii="HP Forma DJR Office" w:hAnsi="HP Forma DJR Office"/>
          <w:sz w:val="22"/>
          <w:szCs w:val="22"/>
          <w:lang w:val="en-US"/>
        </w:rPr>
        <w:t xml:space="preserve"> and The Label Factory demonstrates how </w:t>
      </w:r>
      <w:r w:rsidR="00C023A3">
        <w:rPr>
          <w:rFonts w:ascii="HP Forma DJR Office" w:hAnsi="HP Forma DJR Office"/>
          <w:sz w:val="22"/>
          <w:szCs w:val="22"/>
          <w:lang w:val="en-US"/>
        </w:rPr>
        <w:t>North America</w:t>
      </w:r>
      <w:r w:rsidR="0CA7FA5E" w:rsidRPr="3ADD2E13">
        <w:rPr>
          <w:rFonts w:ascii="HP Forma DJR Office" w:hAnsi="HP Forma DJR Office"/>
          <w:sz w:val="22"/>
          <w:szCs w:val="22"/>
          <w:lang w:val="en-US"/>
        </w:rPr>
        <w:t xml:space="preserve"> customers are </w:t>
      </w:r>
      <w:r w:rsidR="4F0D639B" w:rsidRPr="3ADD2E13">
        <w:rPr>
          <w:rFonts w:ascii="HP Forma DJR Office" w:hAnsi="HP Forma DJR Office"/>
          <w:sz w:val="22"/>
          <w:szCs w:val="22"/>
          <w:lang w:val="en-US"/>
        </w:rPr>
        <w:t>actively reshaping how production operates</w:t>
      </w:r>
      <w:r w:rsidR="43E29906" w:rsidRPr="3ADD2E13">
        <w:rPr>
          <w:rFonts w:ascii="HP Forma DJR Office" w:hAnsi="HP Forma DJR Office"/>
          <w:sz w:val="22"/>
          <w:szCs w:val="22"/>
          <w:lang w:val="en-US"/>
        </w:rPr>
        <w:t>.</w:t>
      </w:r>
      <w:r w:rsidR="531251ED" w:rsidRPr="3ADD2E13">
        <w:rPr>
          <w:rFonts w:ascii="HP Forma DJR Office" w:hAnsi="HP Forma DJR Office"/>
          <w:sz w:val="22"/>
          <w:szCs w:val="22"/>
          <w:lang w:val="en-US"/>
        </w:rPr>
        <w:t xml:space="preserve"> As platforms like the HP Indigo V12 scale alongside AI-driven automation and connected workflows, this new production model is moving rapidly from early adoption to industry standard.</w:t>
      </w:r>
    </w:p>
    <w:p w14:paraId="458BC282" w14:textId="77777777" w:rsidR="004E102D" w:rsidRPr="00433C0E" w:rsidRDefault="004E102D" w:rsidP="004E102D">
      <w:pPr>
        <w:ind w:left="90" w:right="690"/>
        <w:rPr>
          <w:rFonts w:ascii="HP Forma DJR Office" w:hAnsi="HP Forma DJR Office"/>
          <w:sz w:val="22"/>
          <w:szCs w:val="22"/>
          <w:lang w:val="en-US"/>
        </w:rPr>
      </w:pPr>
    </w:p>
    <w:p w14:paraId="322CC5A4" w14:textId="6F49BA6E" w:rsidR="00156900" w:rsidRPr="00433C0E" w:rsidRDefault="1D24551F" w:rsidP="00186B36">
      <w:pPr>
        <w:ind w:left="0" w:right="690"/>
        <w:rPr>
          <w:rFonts w:ascii="Segoe UI" w:eastAsia="Segoe UI" w:hAnsi="Segoe UI" w:cs="Segoe UI"/>
          <w:color w:val="242424"/>
          <w:sz w:val="21"/>
          <w:szCs w:val="21"/>
        </w:rPr>
      </w:pPr>
      <w:r w:rsidRPr="3ADD2E13">
        <w:rPr>
          <w:rFonts w:ascii="HP Forma DJR Office" w:hAnsi="HP Forma DJR Office"/>
          <w:b/>
          <w:bCs/>
          <w:sz w:val="22"/>
          <w:szCs w:val="22"/>
        </w:rPr>
        <w:t>To learn more about HP I</w:t>
      </w:r>
      <w:r w:rsidR="06147452" w:rsidRPr="3ADD2E13">
        <w:rPr>
          <w:rFonts w:ascii="HP Forma DJR Office" w:hAnsi="HP Forma DJR Office"/>
          <w:b/>
          <w:bCs/>
          <w:sz w:val="22"/>
          <w:szCs w:val="22"/>
        </w:rPr>
        <w:t xml:space="preserve">ndustrial Print, visit: </w:t>
      </w:r>
      <w:bookmarkEnd w:id="0"/>
      <w:bookmarkEnd w:id="6"/>
      <w:r w:rsidR="06147452">
        <w:fldChar w:fldCharType="begin"/>
      </w:r>
      <w:r w:rsidR="06147452">
        <w:instrText>HYPERLINK "https://www.hp.com/us-en/industrial-printers/indigo-digital-presses/printing-presses.html" \h</w:instrText>
      </w:r>
      <w:r w:rsidR="06147452">
        <w:fldChar w:fldCharType="separate"/>
      </w:r>
      <w:r w:rsidR="06147452" w:rsidRPr="3ADD2E13">
        <w:rPr>
          <w:rStyle w:val="Hyperlink"/>
          <w:rFonts w:ascii="Segoe UI" w:eastAsia="Segoe UI" w:hAnsi="Segoe UI" w:cs="Segoe UI"/>
          <w:b/>
          <w:bCs/>
          <w:color w:val="0000EE"/>
          <w:sz w:val="21"/>
          <w:szCs w:val="21"/>
        </w:rPr>
        <w:t>LINK</w:t>
      </w:r>
      <w:r w:rsidR="06147452">
        <w:fldChar w:fldCharType="end"/>
      </w:r>
    </w:p>
    <w:p w14:paraId="521D07A7" w14:textId="5BD2F042" w:rsidR="00433C0E" w:rsidRPr="00433C0E" w:rsidRDefault="00433C0E" w:rsidP="3ADD2E13">
      <w:pPr>
        <w:ind w:left="90" w:right="690"/>
        <w:rPr>
          <w:rFonts w:ascii="HP Forma DJR Office" w:hAnsi="HP Forma DJR Office"/>
          <w:sz w:val="22"/>
          <w:szCs w:val="22"/>
          <w:lang w:val="en-US"/>
        </w:rPr>
      </w:pPr>
    </w:p>
    <w:p w14:paraId="3E261478" w14:textId="77777777" w:rsidR="006C0238" w:rsidRPr="00433C0E" w:rsidRDefault="00156900" w:rsidP="00186B36">
      <w:pPr>
        <w:pStyle w:val="paragraph"/>
        <w:spacing w:before="0" w:beforeAutospacing="0" w:after="0" w:afterAutospacing="0"/>
        <w:ind w:right="690"/>
        <w:textAlignment w:val="baseline"/>
        <w:rPr>
          <w:rFonts w:ascii="HP Forma DJR Office" w:eastAsiaTheme="minorEastAsia" w:hAnsi="HP Forma DJR Office" w:cstheme="minorHAnsi"/>
          <w:b/>
          <w:bCs/>
          <w:noProof/>
          <w:sz w:val="22"/>
          <w:szCs w:val="22"/>
          <w:lang w:val="en-GB" w:eastAsia="en-US"/>
        </w:rPr>
      </w:pPr>
      <w:r w:rsidRPr="00433C0E">
        <w:rPr>
          <w:rFonts w:ascii="HP Forma DJR Office" w:eastAsiaTheme="minorEastAsia" w:hAnsi="HP Forma DJR Office" w:cstheme="minorHAnsi"/>
          <w:b/>
          <w:bCs/>
          <w:noProof/>
          <w:sz w:val="22"/>
          <w:szCs w:val="22"/>
          <w:lang w:val="en-GB" w:eastAsia="en-US"/>
        </w:rPr>
        <w:t xml:space="preserve">About HP </w:t>
      </w:r>
    </w:p>
    <w:p w14:paraId="4F66999F" w14:textId="207EDE62" w:rsidR="006C0238" w:rsidRDefault="006C0238" w:rsidP="00186B36">
      <w:pPr>
        <w:pStyle w:val="paragraph"/>
        <w:spacing w:before="0" w:beforeAutospacing="0" w:after="0" w:afterAutospacing="0"/>
        <w:ind w:right="690"/>
        <w:textAlignment w:val="baseline"/>
        <w:rPr>
          <w:rFonts w:ascii="HP Forma DJR Office" w:hAnsi="HP Forma DJR Office"/>
          <w:noProof/>
          <w:sz w:val="22"/>
          <w:szCs w:val="22"/>
          <w:lang w:val="en-US" w:eastAsia="en-US"/>
        </w:rPr>
      </w:pPr>
      <w:r w:rsidRPr="00433C0E">
        <w:rPr>
          <w:rFonts w:ascii="HP Forma DJR Office" w:hAnsi="HP Forma DJR Office"/>
          <w:noProof/>
          <w:sz w:val="22"/>
          <w:szCs w:val="22"/>
          <w:lang w:val="en-US" w:eastAsia="en-US"/>
        </w:rPr>
        <w:t>HP Inc. (NYSE:HPQ) is a global technology leader redefining the Future of Work. Operating in more than 180 countries, HP delivers innovative and AI-powered devices, software, services and subscriptions that drive business growth and professional fulfillment. For more information, please visit: HP.com.</w:t>
      </w:r>
    </w:p>
    <w:p w14:paraId="430AC5AD" w14:textId="77777777" w:rsidR="00F27BB3" w:rsidRDefault="00F27BB3" w:rsidP="006C0238">
      <w:pPr>
        <w:pStyle w:val="paragraph"/>
        <w:spacing w:before="0" w:beforeAutospacing="0" w:after="0" w:afterAutospacing="0"/>
        <w:ind w:left="90" w:right="690"/>
        <w:textAlignment w:val="baseline"/>
        <w:rPr>
          <w:rFonts w:ascii="HP Forma DJR Office" w:hAnsi="HP Forma DJR Office"/>
          <w:noProof/>
          <w:sz w:val="22"/>
          <w:szCs w:val="22"/>
          <w:lang w:val="en-US" w:eastAsia="en-US"/>
        </w:rPr>
      </w:pPr>
    </w:p>
    <w:p w14:paraId="4B616E4A" w14:textId="002F0683" w:rsidR="00F27BB3" w:rsidRPr="00F27BB3" w:rsidRDefault="00F27BB3" w:rsidP="006C0238">
      <w:pPr>
        <w:pStyle w:val="paragraph"/>
        <w:spacing w:before="0" w:beforeAutospacing="0" w:after="0" w:afterAutospacing="0"/>
        <w:ind w:left="90" w:right="690"/>
        <w:textAlignment w:val="baseline"/>
        <w:rPr>
          <w:rFonts w:ascii="HP Forma DJR Office" w:eastAsiaTheme="minorEastAsia" w:hAnsi="HP Forma DJR Office" w:cstheme="minorHAnsi"/>
          <w:noProof/>
          <w:sz w:val="22"/>
          <w:szCs w:val="22"/>
          <w:lang w:val="en-US" w:eastAsia="en-US"/>
        </w:rPr>
      </w:pPr>
      <w:hyperlink r:id="rId13" w:history="1"/>
    </w:p>
    <w:p w14:paraId="1D5CE2B0" w14:textId="77777777" w:rsidR="00156900" w:rsidRPr="00433C0E" w:rsidRDefault="00156900" w:rsidP="008818D8">
      <w:pPr>
        <w:pStyle w:val="paragraph"/>
        <w:pBdr>
          <w:bottom w:val="single" w:sz="12" w:space="1" w:color="auto"/>
        </w:pBdr>
        <w:spacing w:before="0" w:beforeAutospacing="0" w:after="0" w:afterAutospacing="0"/>
        <w:ind w:left="90" w:right="690"/>
        <w:textAlignment w:val="baseline"/>
        <w:rPr>
          <w:rFonts w:ascii="HP Forma DJR Office" w:eastAsiaTheme="minorEastAsia" w:hAnsi="HP Forma DJR Office" w:cstheme="minorHAnsi"/>
          <w:b/>
          <w:bCs/>
          <w:noProof/>
          <w:sz w:val="22"/>
          <w:szCs w:val="22"/>
          <w:lang w:val="en-GB" w:eastAsia="en-US"/>
        </w:rPr>
      </w:pPr>
    </w:p>
    <w:p w14:paraId="524E9DBF" w14:textId="69FAB108" w:rsidR="006C0238" w:rsidRPr="00B70E5F" w:rsidRDefault="00FD1001" w:rsidP="00FD1001">
      <w:pPr>
        <w:pStyle w:val="paragraph"/>
        <w:spacing w:before="0" w:beforeAutospacing="0" w:after="0" w:afterAutospacing="0"/>
        <w:ind w:left="90" w:right="690"/>
        <w:jc w:val="center"/>
        <w:textAlignment w:val="baseline"/>
        <w:rPr>
          <w:rFonts w:ascii="HP Forma DJR Office" w:hAnsi="HP Forma DJR Office"/>
          <w:b/>
          <w:bCs/>
          <w:noProof/>
          <w:sz w:val="22"/>
          <w:szCs w:val="22"/>
          <w:lang w:val="en-US" w:eastAsia="en-US"/>
        </w:rPr>
      </w:pPr>
      <w:r w:rsidRPr="00B70E5F">
        <w:rPr>
          <w:rFonts w:ascii="HP Forma DJR Office" w:hAnsi="HP Forma DJR Office"/>
          <w:b/>
          <w:bCs/>
          <w:noProof/>
          <w:sz w:val="22"/>
          <w:szCs w:val="22"/>
          <w:lang w:val="en-US" w:eastAsia="en-US"/>
        </w:rPr>
        <w:t>Media Contacts</w:t>
      </w:r>
    </w:p>
    <w:p w14:paraId="641236BF" w14:textId="4EDE9D8E" w:rsidR="00FD1001" w:rsidRPr="00B70E5F" w:rsidRDefault="00FD1001" w:rsidP="00FD1001">
      <w:pPr>
        <w:pStyle w:val="paragraph"/>
        <w:spacing w:before="0" w:beforeAutospacing="0" w:after="0" w:afterAutospacing="0"/>
        <w:ind w:left="90" w:right="690"/>
        <w:jc w:val="center"/>
        <w:textAlignment w:val="baseline"/>
        <w:rPr>
          <w:rFonts w:ascii="HP Forma DJR Office" w:hAnsi="HP Forma DJR Office"/>
          <w:noProof/>
          <w:sz w:val="22"/>
          <w:szCs w:val="22"/>
          <w:lang w:val="en-US" w:eastAsia="en-US"/>
        </w:rPr>
      </w:pPr>
      <w:r w:rsidRPr="00B70E5F">
        <w:rPr>
          <w:rFonts w:ascii="HP Forma DJR Office" w:hAnsi="HP Forma DJR Office"/>
          <w:noProof/>
          <w:sz w:val="22"/>
          <w:szCs w:val="22"/>
          <w:lang w:val="en-US" w:eastAsia="en-US"/>
        </w:rPr>
        <w:t xml:space="preserve">HP Media Relations: </w:t>
      </w:r>
      <w:hyperlink r:id="rId14" w:history="1">
        <w:r w:rsidRPr="00B70E5F">
          <w:rPr>
            <w:rFonts w:ascii="HP Forma DJR Office" w:hAnsi="HP Forma DJR Office"/>
            <w:noProof/>
            <w:sz w:val="22"/>
            <w:szCs w:val="22"/>
            <w:lang w:val="en-US" w:eastAsia="en-US"/>
          </w:rPr>
          <w:t>MediaRelations@hp.com</w:t>
        </w:r>
      </w:hyperlink>
    </w:p>
    <w:p w14:paraId="314F8576" w14:textId="3DA0EE24" w:rsidR="00D5321B" w:rsidRPr="00433C0E" w:rsidRDefault="00FD1001" w:rsidP="008B5F42">
      <w:pPr>
        <w:pStyle w:val="paragraph"/>
        <w:spacing w:before="0" w:beforeAutospacing="0" w:after="0" w:afterAutospacing="0"/>
        <w:ind w:left="90" w:right="690"/>
        <w:jc w:val="center"/>
        <w:textAlignment w:val="baseline"/>
        <w:rPr>
          <w:rFonts w:ascii="HP Forma DJR Office" w:hAnsi="HP Forma DJR Office"/>
          <w:noProof/>
          <w:sz w:val="22"/>
          <w:szCs w:val="22"/>
          <w:lang w:val="en-US" w:eastAsia="en-US"/>
        </w:rPr>
      </w:pPr>
      <w:r w:rsidRPr="00433C0E">
        <w:rPr>
          <w:rFonts w:ascii="HP Forma DJR Office" w:hAnsi="HP Forma DJR Office"/>
          <w:noProof/>
          <w:sz w:val="22"/>
          <w:szCs w:val="22"/>
          <w:lang w:val="en-US" w:eastAsia="en-US"/>
        </w:rPr>
        <w:t>HP.com/go/newsroom</w:t>
      </w:r>
    </w:p>
    <w:p w14:paraId="68157E4E" w14:textId="401C3D2C" w:rsidR="00D5321B" w:rsidRPr="00433C0E" w:rsidRDefault="00D5321B" w:rsidP="008818D8">
      <w:pPr>
        <w:ind w:left="90" w:right="690"/>
        <w:rPr>
          <w:rFonts w:ascii="HP Forma DJR Office" w:hAnsi="HP Forma DJR Office"/>
          <w:sz w:val="22"/>
          <w:szCs w:val="22"/>
        </w:rPr>
      </w:pPr>
      <w:r w:rsidRPr="00433C0E">
        <w:rPr>
          <w:rFonts w:ascii="HP Forma DJR Office" w:hAnsi="HP Forma DJR Office"/>
          <w:noProof/>
          <w:sz w:val="22"/>
          <w:szCs w:val="22"/>
          <w14:ligatures w14:val="standardContextual"/>
        </w:rPr>
        <mc:AlternateContent>
          <mc:Choice Requires="wps">
            <w:drawing>
              <wp:anchor distT="0" distB="0" distL="114300" distR="114300" simplePos="0" relativeHeight="251658243" behindDoc="0" locked="0" layoutInCell="1" allowOverlap="1" wp14:anchorId="3DA119BB" wp14:editId="71C25C5F">
                <wp:simplePos x="0" y="0"/>
                <wp:positionH relativeFrom="margin">
                  <wp:posOffset>22225</wp:posOffset>
                </wp:positionH>
                <wp:positionV relativeFrom="paragraph">
                  <wp:posOffset>19050</wp:posOffset>
                </wp:positionV>
                <wp:extent cx="5651500" cy="0"/>
                <wp:effectExtent l="0" t="0" r="12700" b="12700"/>
                <wp:wrapNone/>
                <wp:docPr id="186192045" name="Straight Connector 6"/>
                <wp:cNvGraphicFramePr/>
                <a:graphic xmlns:a="http://schemas.openxmlformats.org/drawingml/2006/main">
                  <a:graphicData uri="http://schemas.microsoft.com/office/word/2010/wordprocessingShape">
                    <wps:wsp>
                      <wps:cNvCnPr/>
                      <wps:spPr>
                        <a:xfrm>
                          <a:off x="0" y="0"/>
                          <a:ext cx="5651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w:pict>
              <v:line id="Straight Connector 6" style="position:absolute;z-index:2516766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o:spid="_x0000_s1026" strokecolor="black [3200]" strokeweight="1pt" from="1.75pt,1.5pt" to="446.75pt,1.5pt" w14:anchorId="2C868F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">
                <v:stroke joinstyle="miter"/>
                <w10:wrap anchorx="margin"/>
              </v:line>
            </w:pict>
          </mc:Fallback>
        </mc:AlternateContent>
      </w:r>
    </w:p>
    <w:p w14:paraId="2DE213FF" w14:textId="16639ECC" w:rsidR="003836BD" w:rsidRPr="00D5321B" w:rsidRDefault="008B3804" w:rsidP="008818D8">
      <w:pPr>
        <w:pStyle w:val="paragraph"/>
        <w:tabs>
          <w:tab w:val="left" w:pos="9090"/>
        </w:tabs>
        <w:spacing w:before="0" w:beforeAutospacing="0" w:after="0" w:afterAutospacing="0"/>
        <w:ind w:right="690"/>
        <w:textAlignment w:val="baseline"/>
        <w:rPr>
          <w:rFonts w:ascii="HP Forma DJR Office" w:eastAsiaTheme="majorEastAsia" w:hAnsi="HP Forma DJR Office" w:cs="Segoe UI"/>
          <w:color w:val="000000"/>
          <w:sz w:val="20"/>
          <w:szCs w:val="20"/>
        </w:rPr>
      </w:pPr>
      <w:r w:rsidRPr="00160A78">
        <w:rPr>
          <w:rFonts w:ascii="HP Forma DJR Office" w:hAnsi="HP Forma DJR Office"/>
          <w:noProof/>
        </w:rPr>
        <w:drawing>
          <wp:anchor distT="0" distB="0" distL="114300" distR="114300" simplePos="0" relativeHeight="251658242" behindDoc="1" locked="0" layoutInCell="1" allowOverlap="1" wp14:anchorId="3E234917" wp14:editId="38134CC0">
            <wp:simplePos x="0" y="0"/>
            <wp:positionH relativeFrom="page">
              <wp:posOffset>3759200</wp:posOffset>
            </wp:positionH>
            <wp:positionV relativeFrom="page">
              <wp:posOffset>9004935</wp:posOffset>
            </wp:positionV>
            <wp:extent cx="3935730" cy="1694411"/>
            <wp:effectExtent l="0" t="0" r="0" b="0"/>
            <wp:wrapNone/>
            <wp:docPr id="5777018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701887"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40847" t="82010"/>
                    <a:stretch>
                      <a:fillRect/>
                    </a:stretch>
                  </pic:blipFill>
                  <pic:spPr bwMode="auto">
                    <a:xfrm>
                      <a:off x="0" y="0"/>
                      <a:ext cx="3935730" cy="169441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3836BD" w:rsidRPr="00D5321B" w:rsidSect="002F1A8B">
      <w:headerReference w:type="default" r:id="rId16"/>
      <w:pgSz w:w="11900" w:h="16840"/>
      <w:pgMar w:top="1440" w:right="1015" w:bottom="1440" w:left="101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509BB" w14:textId="77777777" w:rsidR="007A0E60" w:rsidRDefault="007A0E60" w:rsidP="00750664">
      <w:pPr>
        <w:spacing w:line="240" w:lineRule="auto"/>
      </w:pPr>
      <w:r>
        <w:separator/>
      </w:r>
    </w:p>
  </w:endnote>
  <w:endnote w:type="continuationSeparator" w:id="0">
    <w:p w14:paraId="675BEBAB" w14:textId="77777777" w:rsidR="007A0E60" w:rsidRDefault="007A0E60" w:rsidP="007506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HP Forma DJR Office Medium">
    <w:panose1 w:val="00000000000000000000"/>
    <w:charset w:val="00"/>
    <w:family w:val="auto"/>
    <w:pitch w:val="variable"/>
    <w:sig w:usb0="A00000FF" w:usb1="1000A04B" w:usb2="00000000" w:usb3="00000000" w:csb0="00000113" w:csb1="00000000"/>
  </w:font>
  <w:font w:name="Forma DJR Micro">
    <w:altName w:val="Cambria"/>
    <w:panose1 w:val="00000000000000000000"/>
    <w:charset w:val="00"/>
    <w:family w:val="auto"/>
    <w:pitch w:val="variable"/>
    <w:sig w:usb0="A00000FF" w:usb1="1000A04B" w:usb2="00000000" w:usb3="00000000" w:csb0="00000113" w:csb1="00000000"/>
  </w:font>
  <w:font w:name="PMingLiU">
    <w:altName w:val="新細明體"/>
    <w:panose1 w:val="02010601000101010101"/>
    <w:charset w:val="88"/>
    <w:family w:val="roman"/>
    <w:pitch w:val="variable"/>
    <w:sig w:usb0="A00002FF" w:usb1="28CFFCFA" w:usb2="00000016" w:usb3="00000000" w:csb0="00100001" w:csb1="00000000"/>
  </w:font>
  <w:font w:name="HP Forma DJR Office">
    <w:panose1 w:val="00000000000000000000"/>
    <w:charset w:val="00"/>
    <w:family w:val="auto"/>
    <w:pitch w:val="variable"/>
    <w:sig w:usb0="A00000FF" w:usb1="1000A04B" w:usb2="00000000" w:usb3="00000000" w:csb0="00000113"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57DC8" w14:textId="77777777" w:rsidR="007A0E60" w:rsidRDefault="007A0E60" w:rsidP="00750664">
      <w:pPr>
        <w:spacing w:line="240" w:lineRule="auto"/>
      </w:pPr>
      <w:r>
        <w:separator/>
      </w:r>
    </w:p>
  </w:footnote>
  <w:footnote w:type="continuationSeparator" w:id="0">
    <w:p w14:paraId="7A7480CA" w14:textId="77777777" w:rsidR="007A0E60" w:rsidRDefault="007A0E60" w:rsidP="0075066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EA463" w14:textId="77777777" w:rsidR="00750664" w:rsidRPr="00750664" w:rsidRDefault="00750664" w:rsidP="00750664">
    <w:pPr>
      <w:pStyle w:val="Header"/>
      <w:ind w:left="0"/>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E133C2"/>
    <w:multiLevelType w:val="hybridMultilevel"/>
    <w:tmpl w:val="8C58888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438C2598"/>
    <w:multiLevelType w:val="hybridMultilevel"/>
    <w:tmpl w:val="DC461FEE"/>
    <w:lvl w:ilvl="0" w:tplc="A022C44A">
      <w:numFmt w:val="bullet"/>
      <w:lvlText w:val=""/>
      <w:lvlJc w:val="left"/>
      <w:pPr>
        <w:ind w:left="450" w:hanging="360"/>
      </w:pPr>
      <w:rPr>
        <w:rFonts w:ascii="Symbol" w:eastAsiaTheme="minorEastAsia" w:hAnsi="Symbol" w:cstheme="minorHAnsi"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 w15:restartNumberingAfterBreak="0">
    <w:nsid w:val="443B4E3B"/>
    <w:multiLevelType w:val="hybridMultilevel"/>
    <w:tmpl w:val="D9D0946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52DC195F"/>
    <w:multiLevelType w:val="hybridMultilevel"/>
    <w:tmpl w:val="FD62481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5010886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2407925">
    <w:abstractNumId w:val="0"/>
  </w:num>
  <w:num w:numId="3" w16cid:durableId="673457302">
    <w:abstractNumId w:val="2"/>
  </w:num>
  <w:num w:numId="4" w16cid:durableId="2142570858">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664"/>
    <w:rsid w:val="00011A46"/>
    <w:rsid w:val="000167F9"/>
    <w:rsid w:val="00017D57"/>
    <w:rsid w:val="0002256C"/>
    <w:rsid w:val="000255CE"/>
    <w:rsid w:val="00027690"/>
    <w:rsid w:val="00042305"/>
    <w:rsid w:val="0005088F"/>
    <w:rsid w:val="00054DF5"/>
    <w:rsid w:val="00056732"/>
    <w:rsid w:val="00060EED"/>
    <w:rsid w:val="00063DBB"/>
    <w:rsid w:val="0008400F"/>
    <w:rsid w:val="00084723"/>
    <w:rsid w:val="00093795"/>
    <w:rsid w:val="00093B71"/>
    <w:rsid w:val="00096CE7"/>
    <w:rsid w:val="000B7996"/>
    <w:rsid w:val="000C72C8"/>
    <w:rsid w:val="000D44AF"/>
    <w:rsid w:val="00121243"/>
    <w:rsid w:val="00130F3C"/>
    <w:rsid w:val="00141CE7"/>
    <w:rsid w:val="001451B3"/>
    <w:rsid w:val="00146D42"/>
    <w:rsid w:val="00146E58"/>
    <w:rsid w:val="00154E85"/>
    <w:rsid w:val="00156900"/>
    <w:rsid w:val="00160A78"/>
    <w:rsid w:val="00160C49"/>
    <w:rsid w:val="0016489B"/>
    <w:rsid w:val="0017531F"/>
    <w:rsid w:val="00176679"/>
    <w:rsid w:val="00186718"/>
    <w:rsid w:val="00186B36"/>
    <w:rsid w:val="001879FD"/>
    <w:rsid w:val="00187D2E"/>
    <w:rsid w:val="00191AF5"/>
    <w:rsid w:val="00191DD2"/>
    <w:rsid w:val="001925FF"/>
    <w:rsid w:val="00194E27"/>
    <w:rsid w:val="001A0CDA"/>
    <w:rsid w:val="001A5C0F"/>
    <w:rsid w:val="001B0040"/>
    <w:rsid w:val="001C13FE"/>
    <w:rsid w:val="001C35D7"/>
    <w:rsid w:val="001C3D96"/>
    <w:rsid w:val="001C5AB7"/>
    <w:rsid w:val="001D03BB"/>
    <w:rsid w:val="001E05B9"/>
    <w:rsid w:val="001E71F9"/>
    <w:rsid w:val="001F3BDC"/>
    <w:rsid w:val="001F4C31"/>
    <w:rsid w:val="002079E3"/>
    <w:rsid w:val="00221D02"/>
    <w:rsid w:val="00227962"/>
    <w:rsid w:val="00241B79"/>
    <w:rsid w:val="002451A4"/>
    <w:rsid w:val="00262530"/>
    <w:rsid w:val="00262BEB"/>
    <w:rsid w:val="00264B16"/>
    <w:rsid w:val="00271B09"/>
    <w:rsid w:val="002723EB"/>
    <w:rsid w:val="0027288C"/>
    <w:rsid w:val="0027406D"/>
    <w:rsid w:val="002864DF"/>
    <w:rsid w:val="00290898"/>
    <w:rsid w:val="00291C1F"/>
    <w:rsid w:val="002A04DD"/>
    <w:rsid w:val="002A2C08"/>
    <w:rsid w:val="002A6665"/>
    <w:rsid w:val="002C4C07"/>
    <w:rsid w:val="002D3F51"/>
    <w:rsid w:val="002D6D42"/>
    <w:rsid w:val="002E2288"/>
    <w:rsid w:val="002E40E0"/>
    <w:rsid w:val="002E62B2"/>
    <w:rsid w:val="002F1A8B"/>
    <w:rsid w:val="002F33AA"/>
    <w:rsid w:val="00302006"/>
    <w:rsid w:val="0030784F"/>
    <w:rsid w:val="00317D04"/>
    <w:rsid w:val="00323614"/>
    <w:rsid w:val="00327803"/>
    <w:rsid w:val="003336EB"/>
    <w:rsid w:val="0033746B"/>
    <w:rsid w:val="00337DA1"/>
    <w:rsid w:val="003402A3"/>
    <w:rsid w:val="003770D7"/>
    <w:rsid w:val="0038109A"/>
    <w:rsid w:val="003836BD"/>
    <w:rsid w:val="00395475"/>
    <w:rsid w:val="00395EBE"/>
    <w:rsid w:val="003A0086"/>
    <w:rsid w:val="003B03AB"/>
    <w:rsid w:val="003C4880"/>
    <w:rsid w:val="003C5924"/>
    <w:rsid w:val="003C71D4"/>
    <w:rsid w:val="003D479F"/>
    <w:rsid w:val="003D6507"/>
    <w:rsid w:val="003E6CD1"/>
    <w:rsid w:val="003F002C"/>
    <w:rsid w:val="00402C3A"/>
    <w:rsid w:val="00407D2B"/>
    <w:rsid w:val="0041304E"/>
    <w:rsid w:val="00433C0E"/>
    <w:rsid w:val="0044398A"/>
    <w:rsid w:val="0046012A"/>
    <w:rsid w:val="00460513"/>
    <w:rsid w:val="00465A92"/>
    <w:rsid w:val="00465ACF"/>
    <w:rsid w:val="00470772"/>
    <w:rsid w:val="00473EAB"/>
    <w:rsid w:val="00484395"/>
    <w:rsid w:val="00491F0F"/>
    <w:rsid w:val="004A61FB"/>
    <w:rsid w:val="004B6EBE"/>
    <w:rsid w:val="004C2D14"/>
    <w:rsid w:val="004C6C29"/>
    <w:rsid w:val="004D1588"/>
    <w:rsid w:val="004D3485"/>
    <w:rsid w:val="004D3EBF"/>
    <w:rsid w:val="004D5474"/>
    <w:rsid w:val="004E102D"/>
    <w:rsid w:val="004F0BA2"/>
    <w:rsid w:val="004F2A8D"/>
    <w:rsid w:val="004F4364"/>
    <w:rsid w:val="0050184C"/>
    <w:rsid w:val="00502AC7"/>
    <w:rsid w:val="0050460B"/>
    <w:rsid w:val="00505DB6"/>
    <w:rsid w:val="0050709F"/>
    <w:rsid w:val="00512D2C"/>
    <w:rsid w:val="005176F3"/>
    <w:rsid w:val="0052046D"/>
    <w:rsid w:val="00521B10"/>
    <w:rsid w:val="005439FE"/>
    <w:rsid w:val="005539E5"/>
    <w:rsid w:val="00554401"/>
    <w:rsid w:val="005611BC"/>
    <w:rsid w:val="00567542"/>
    <w:rsid w:val="005778E4"/>
    <w:rsid w:val="00580712"/>
    <w:rsid w:val="00581A1A"/>
    <w:rsid w:val="00587242"/>
    <w:rsid w:val="005926BF"/>
    <w:rsid w:val="005952C4"/>
    <w:rsid w:val="0059539B"/>
    <w:rsid w:val="005A48C9"/>
    <w:rsid w:val="005A579E"/>
    <w:rsid w:val="005A763D"/>
    <w:rsid w:val="005B6E54"/>
    <w:rsid w:val="005C2013"/>
    <w:rsid w:val="005D12A9"/>
    <w:rsid w:val="005E6FD3"/>
    <w:rsid w:val="005E755F"/>
    <w:rsid w:val="005F02D1"/>
    <w:rsid w:val="005F2E81"/>
    <w:rsid w:val="005F5B03"/>
    <w:rsid w:val="005F5FCA"/>
    <w:rsid w:val="00603651"/>
    <w:rsid w:val="00611E89"/>
    <w:rsid w:val="006206CD"/>
    <w:rsid w:val="00631DD7"/>
    <w:rsid w:val="00641D51"/>
    <w:rsid w:val="00646D50"/>
    <w:rsid w:val="0065221E"/>
    <w:rsid w:val="00656AAA"/>
    <w:rsid w:val="006611B8"/>
    <w:rsid w:val="0066297B"/>
    <w:rsid w:val="006767F2"/>
    <w:rsid w:val="006909B7"/>
    <w:rsid w:val="006912DB"/>
    <w:rsid w:val="00691C0A"/>
    <w:rsid w:val="00692F04"/>
    <w:rsid w:val="0069484B"/>
    <w:rsid w:val="006A5DDE"/>
    <w:rsid w:val="006B66C0"/>
    <w:rsid w:val="006C0238"/>
    <w:rsid w:val="006D4BD9"/>
    <w:rsid w:val="006E1119"/>
    <w:rsid w:val="006E515A"/>
    <w:rsid w:val="006F0C65"/>
    <w:rsid w:val="006F2679"/>
    <w:rsid w:val="006F78EA"/>
    <w:rsid w:val="00704D10"/>
    <w:rsid w:val="00712417"/>
    <w:rsid w:val="00715D05"/>
    <w:rsid w:val="00716E36"/>
    <w:rsid w:val="007176E9"/>
    <w:rsid w:val="007419FE"/>
    <w:rsid w:val="007423CC"/>
    <w:rsid w:val="00742B70"/>
    <w:rsid w:val="00743691"/>
    <w:rsid w:val="00750664"/>
    <w:rsid w:val="00751F55"/>
    <w:rsid w:val="007621C1"/>
    <w:rsid w:val="00767EEC"/>
    <w:rsid w:val="00771BA0"/>
    <w:rsid w:val="0077358C"/>
    <w:rsid w:val="007746DE"/>
    <w:rsid w:val="00780F55"/>
    <w:rsid w:val="0078382B"/>
    <w:rsid w:val="00783913"/>
    <w:rsid w:val="007A0A0D"/>
    <w:rsid w:val="007A0E60"/>
    <w:rsid w:val="007A29BF"/>
    <w:rsid w:val="007A3F74"/>
    <w:rsid w:val="007A47D0"/>
    <w:rsid w:val="007A4B2D"/>
    <w:rsid w:val="007A7E8C"/>
    <w:rsid w:val="007B0FB5"/>
    <w:rsid w:val="007C201F"/>
    <w:rsid w:val="007D2B7B"/>
    <w:rsid w:val="007E0E30"/>
    <w:rsid w:val="007E1766"/>
    <w:rsid w:val="007E2EC2"/>
    <w:rsid w:val="007EE4BF"/>
    <w:rsid w:val="007F1B58"/>
    <w:rsid w:val="007F3192"/>
    <w:rsid w:val="007F6BBB"/>
    <w:rsid w:val="007F73BE"/>
    <w:rsid w:val="00800294"/>
    <w:rsid w:val="008048E2"/>
    <w:rsid w:val="00806AE3"/>
    <w:rsid w:val="00810B50"/>
    <w:rsid w:val="00812D1E"/>
    <w:rsid w:val="00813659"/>
    <w:rsid w:val="00820E8E"/>
    <w:rsid w:val="00822E64"/>
    <w:rsid w:val="00840520"/>
    <w:rsid w:val="00841578"/>
    <w:rsid w:val="00852351"/>
    <w:rsid w:val="00852CCC"/>
    <w:rsid w:val="00872202"/>
    <w:rsid w:val="008742C0"/>
    <w:rsid w:val="008764B5"/>
    <w:rsid w:val="008818D8"/>
    <w:rsid w:val="008835C2"/>
    <w:rsid w:val="008917C4"/>
    <w:rsid w:val="008A3647"/>
    <w:rsid w:val="008B2187"/>
    <w:rsid w:val="008B3804"/>
    <w:rsid w:val="008B4CFE"/>
    <w:rsid w:val="008B5F42"/>
    <w:rsid w:val="008B7B6E"/>
    <w:rsid w:val="008C1A83"/>
    <w:rsid w:val="008D6707"/>
    <w:rsid w:val="008E5708"/>
    <w:rsid w:val="008F0800"/>
    <w:rsid w:val="008F1E0C"/>
    <w:rsid w:val="008F6076"/>
    <w:rsid w:val="00900EE5"/>
    <w:rsid w:val="00907180"/>
    <w:rsid w:val="009133F3"/>
    <w:rsid w:val="00921D5C"/>
    <w:rsid w:val="00925A81"/>
    <w:rsid w:val="00926EC6"/>
    <w:rsid w:val="00944E0B"/>
    <w:rsid w:val="0095253A"/>
    <w:rsid w:val="0096685E"/>
    <w:rsid w:val="00996D4C"/>
    <w:rsid w:val="009A2ACB"/>
    <w:rsid w:val="009A4ED0"/>
    <w:rsid w:val="009A4FBB"/>
    <w:rsid w:val="009C1239"/>
    <w:rsid w:val="009C35EE"/>
    <w:rsid w:val="009C65EC"/>
    <w:rsid w:val="009C7E4F"/>
    <w:rsid w:val="009D5E52"/>
    <w:rsid w:val="009E38F0"/>
    <w:rsid w:val="009E4356"/>
    <w:rsid w:val="009E7C22"/>
    <w:rsid w:val="009F2445"/>
    <w:rsid w:val="00A12AE9"/>
    <w:rsid w:val="00A2005D"/>
    <w:rsid w:val="00A24425"/>
    <w:rsid w:val="00A35149"/>
    <w:rsid w:val="00A36EB7"/>
    <w:rsid w:val="00A55CA6"/>
    <w:rsid w:val="00A66A68"/>
    <w:rsid w:val="00A66BE1"/>
    <w:rsid w:val="00A71E01"/>
    <w:rsid w:val="00A75F71"/>
    <w:rsid w:val="00A806BF"/>
    <w:rsid w:val="00A84D83"/>
    <w:rsid w:val="00AB1B7F"/>
    <w:rsid w:val="00AB4E5A"/>
    <w:rsid w:val="00AB72CE"/>
    <w:rsid w:val="00AC326D"/>
    <w:rsid w:val="00AC33FD"/>
    <w:rsid w:val="00AC39DA"/>
    <w:rsid w:val="00AC45F9"/>
    <w:rsid w:val="00AC67B0"/>
    <w:rsid w:val="00AD1C15"/>
    <w:rsid w:val="00AD2EF0"/>
    <w:rsid w:val="00AE29CA"/>
    <w:rsid w:val="00AF095B"/>
    <w:rsid w:val="00AF45A0"/>
    <w:rsid w:val="00B00E40"/>
    <w:rsid w:val="00B0317B"/>
    <w:rsid w:val="00B070DB"/>
    <w:rsid w:val="00B2694C"/>
    <w:rsid w:val="00B31B6F"/>
    <w:rsid w:val="00B52B40"/>
    <w:rsid w:val="00B52F8A"/>
    <w:rsid w:val="00B55A83"/>
    <w:rsid w:val="00B621A3"/>
    <w:rsid w:val="00B666B4"/>
    <w:rsid w:val="00B67111"/>
    <w:rsid w:val="00B67577"/>
    <w:rsid w:val="00B70E5F"/>
    <w:rsid w:val="00B71EB1"/>
    <w:rsid w:val="00B741F7"/>
    <w:rsid w:val="00B87C4F"/>
    <w:rsid w:val="00BA26C3"/>
    <w:rsid w:val="00BA7FEA"/>
    <w:rsid w:val="00BB6BAD"/>
    <w:rsid w:val="00BB7B84"/>
    <w:rsid w:val="00BC1607"/>
    <w:rsid w:val="00BD4CCF"/>
    <w:rsid w:val="00BE649D"/>
    <w:rsid w:val="00C023A3"/>
    <w:rsid w:val="00C03736"/>
    <w:rsid w:val="00C07685"/>
    <w:rsid w:val="00C07CA6"/>
    <w:rsid w:val="00C22946"/>
    <w:rsid w:val="00C31545"/>
    <w:rsid w:val="00C50920"/>
    <w:rsid w:val="00C52473"/>
    <w:rsid w:val="00C62558"/>
    <w:rsid w:val="00C64D8D"/>
    <w:rsid w:val="00C65FDB"/>
    <w:rsid w:val="00C6727E"/>
    <w:rsid w:val="00C71AA8"/>
    <w:rsid w:val="00C8241B"/>
    <w:rsid w:val="00C91538"/>
    <w:rsid w:val="00C94201"/>
    <w:rsid w:val="00CA27F9"/>
    <w:rsid w:val="00CA3F51"/>
    <w:rsid w:val="00CC0598"/>
    <w:rsid w:val="00CC747F"/>
    <w:rsid w:val="00CD4690"/>
    <w:rsid w:val="00CD519B"/>
    <w:rsid w:val="00CD55DC"/>
    <w:rsid w:val="00CE4C41"/>
    <w:rsid w:val="00CE5E2A"/>
    <w:rsid w:val="00CF7100"/>
    <w:rsid w:val="00D064EF"/>
    <w:rsid w:val="00D23766"/>
    <w:rsid w:val="00D3042D"/>
    <w:rsid w:val="00D332DA"/>
    <w:rsid w:val="00D40E3A"/>
    <w:rsid w:val="00D45CB8"/>
    <w:rsid w:val="00D463C6"/>
    <w:rsid w:val="00D476EE"/>
    <w:rsid w:val="00D5321B"/>
    <w:rsid w:val="00D60125"/>
    <w:rsid w:val="00D62C51"/>
    <w:rsid w:val="00D67400"/>
    <w:rsid w:val="00D74F7A"/>
    <w:rsid w:val="00D7503C"/>
    <w:rsid w:val="00D76902"/>
    <w:rsid w:val="00D86012"/>
    <w:rsid w:val="00D91EDB"/>
    <w:rsid w:val="00D93C5A"/>
    <w:rsid w:val="00D94E85"/>
    <w:rsid w:val="00D95F9B"/>
    <w:rsid w:val="00D96ECC"/>
    <w:rsid w:val="00DA1F3F"/>
    <w:rsid w:val="00DA2C05"/>
    <w:rsid w:val="00DA3656"/>
    <w:rsid w:val="00DB3E22"/>
    <w:rsid w:val="00DD2FA1"/>
    <w:rsid w:val="00E041D0"/>
    <w:rsid w:val="00E10AED"/>
    <w:rsid w:val="00E15DC8"/>
    <w:rsid w:val="00E2529B"/>
    <w:rsid w:val="00E366C1"/>
    <w:rsid w:val="00E41A07"/>
    <w:rsid w:val="00E4425B"/>
    <w:rsid w:val="00E5656C"/>
    <w:rsid w:val="00E576EF"/>
    <w:rsid w:val="00E72D40"/>
    <w:rsid w:val="00E7762E"/>
    <w:rsid w:val="00E81C77"/>
    <w:rsid w:val="00E935AC"/>
    <w:rsid w:val="00EA58DC"/>
    <w:rsid w:val="00EB20AA"/>
    <w:rsid w:val="00EB7B65"/>
    <w:rsid w:val="00EC115F"/>
    <w:rsid w:val="00EC2BFC"/>
    <w:rsid w:val="00EC3AE1"/>
    <w:rsid w:val="00EC443A"/>
    <w:rsid w:val="00EE57C0"/>
    <w:rsid w:val="00EF28C1"/>
    <w:rsid w:val="00EF40DB"/>
    <w:rsid w:val="00EF92F4"/>
    <w:rsid w:val="00F0369B"/>
    <w:rsid w:val="00F12328"/>
    <w:rsid w:val="00F14EF8"/>
    <w:rsid w:val="00F27BB3"/>
    <w:rsid w:val="00F37610"/>
    <w:rsid w:val="00F47D1F"/>
    <w:rsid w:val="00F518EB"/>
    <w:rsid w:val="00F56228"/>
    <w:rsid w:val="00F60FF3"/>
    <w:rsid w:val="00F66AC9"/>
    <w:rsid w:val="00F709E0"/>
    <w:rsid w:val="00F74DED"/>
    <w:rsid w:val="00F7759E"/>
    <w:rsid w:val="00F77960"/>
    <w:rsid w:val="00F85EEF"/>
    <w:rsid w:val="00F87BE4"/>
    <w:rsid w:val="00F916DA"/>
    <w:rsid w:val="00F9351E"/>
    <w:rsid w:val="00F963D3"/>
    <w:rsid w:val="00FA44A0"/>
    <w:rsid w:val="00FB0A18"/>
    <w:rsid w:val="00FB1341"/>
    <w:rsid w:val="00FB269D"/>
    <w:rsid w:val="00FB4031"/>
    <w:rsid w:val="00FC3C19"/>
    <w:rsid w:val="00FD1001"/>
    <w:rsid w:val="00FE2BA0"/>
    <w:rsid w:val="00FE2F85"/>
    <w:rsid w:val="00FE33B2"/>
    <w:rsid w:val="00FE342F"/>
    <w:rsid w:val="00FF13BF"/>
    <w:rsid w:val="00FF26FE"/>
    <w:rsid w:val="010FFAB0"/>
    <w:rsid w:val="01635AC0"/>
    <w:rsid w:val="01F42508"/>
    <w:rsid w:val="02C9EDBA"/>
    <w:rsid w:val="03362AB1"/>
    <w:rsid w:val="040F6115"/>
    <w:rsid w:val="0479A046"/>
    <w:rsid w:val="05511BFA"/>
    <w:rsid w:val="06147452"/>
    <w:rsid w:val="06795078"/>
    <w:rsid w:val="0695C7C2"/>
    <w:rsid w:val="06C75B1C"/>
    <w:rsid w:val="074458B5"/>
    <w:rsid w:val="07B77E40"/>
    <w:rsid w:val="0854B5B5"/>
    <w:rsid w:val="08B53A78"/>
    <w:rsid w:val="08D31E52"/>
    <w:rsid w:val="0905C664"/>
    <w:rsid w:val="09B29719"/>
    <w:rsid w:val="09B4E241"/>
    <w:rsid w:val="0A23A13A"/>
    <w:rsid w:val="0A45ECEA"/>
    <w:rsid w:val="0A60727F"/>
    <w:rsid w:val="0ACC6A36"/>
    <w:rsid w:val="0B0422D2"/>
    <w:rsid w:val="0B9B3411"/>
    <w:rsid w:val="0BDDF21F"/>
    <w:rsid w:val="0C7BBDDE"/>
    <w:rsid w:val="0C88FC4D"/>
    <w:rsid w:val="0CA7FA5E"/>
    <w:rsid w:val="0CD7B96B"/>
    <w:rsid w:val="0D30278F"/>
    <w:rsid w:val="0D38319A"/>
    <w:rsid w:val="0D7888BD"/>
    <w:rsid w:val="0E8C32DD"/>
    <w:rsid w:val="0EA80815"/>
    <w:rsid w:val="0EC17AAF"/>
    <w:rsid w:val="0F2FB30A"/>
    <w:rsid w:val="0F5B03F2"/>
    <w:rsid w:val="0F740C6B"/>
    <w:rsid w:val="0F834F52"/>
    <w:rsid w:val="0FC26862"/>
    <w:rsid w:val="10AC16B1"/>
    <w:rsid w:val="11365D98"/>
    <w:rsid w:val="1188F5B8"/>
    <w:rsid w:val="11E990C9"/>
    <w:rsid w:val="11F16CB9"/>
    <w:rsid w:val="121EBC37"/>
    <w:rsid w:val="1289D941"/>
    <w:rsid w:val="12CB72E7"/>
    <w:rsid w:val="142DF338"/>
    <w:rsid w:val="14B74186"/>
    <w:rsid w:val="15321882"/>
    <w:rsid w:val="16C92302"/>
    <w:rsid w:val="171D4940"/>
    <w:rsid w:val="179E93E9"/>
    <w:rsid w:val="17C45C74"/>
    <w:rsid w:val="18928FBD"/>
    <w:rsid w:val="1905F71D"/>
    <w:rsid w:val="1ABA73D4"/>
    <w:rsid w:val="1B1CF7FB"/>
    <w:rsid w:val="1BD6B1B7"/>
    <w:rsid w:val="1BE4B11D"/>
    <w:rsid w:val="1C4F2133"/>
    <w:rsid w:val="1C51BCC5"/>
    <w:rsid w:val="1C74EA6E"/>
    <w:rsid w:val="1CA943FD"/>
    <w:rsid w:val="1CEE9896"/>
    <w:rsid w:val="1D24551F"/>
    <w:rsid w:val="1D9D48A7"/>
    <w:rsid w:val="1DD958F8"/>
    <w:rsid w:val="1DEA294D"/>
    <w:rsid w:val="1E1FE0DE"/>
    <w:rsid w:val="1E5C0675"/>
    <w:rsid w:val="1E71B676"/>
    <w:rsid w:val="1F4A88E5"/>
    <w:rsid w:val="1F77E45E"/>
    <w:rsid w:val="1F796296"/>
    <w:rsid w:val="1F998102"/>
    <w:rsid w:val="1FA7DA10"/>
    <w:rsid w:val="1FC3119F"/>
    <w:rsid w:val="20A9E486"/>
    <w:rsid w:val="20E2E24C"/>
    <w:rsid w:val="2101F07A"/>
    <w:rsid w:val="21044033"/>
    <w:rsid w:val="21462820"/>
    <w:rsid w:val="216D008B"/>
    <w:rsid w:val="21CDCB86"/>
    <w:rsid w:val="21FB087A"/>
    <w:rsid w:val="22741B65"/>
    <w:rsid w:val="227902FD"/>
    <w:rsid w:val="22D613E6"/>
    <w:rsid w:val="232463F8"/>
    <w:rsid w:val="239A3F1A"/>
    <w:rsid w:val="23DCD9DE"/>
    <w:rsid w:val="23EF8674"/>
    <w:rsid w:val="240EC7B3"/>
    <w:rsid w:val="24482FAA"/>
    <w:rsid w:val="24699C64"/>
    <w:rsid w:val="24FC3DD5"/>
    <w:rsid w:val="251899EE"/>
    <w:rsid w:val="257CB7B6"/>
    <w:rsid w:val="25860B67"/>
    <w:rsid w:val="25ACCFB3"/>
    <w:rsid w:val="2617D462"/>
    <w:rsid w:val="266676B5"/>
    <w:rsid w:val="2693618C"/>
    <w:rsid w:val="275ABE0E"/>
    <w:rsid w:val="27B1324E"/>
    <w:rsid w:val="27D1FB6F"/>
    <w:rsid w:val="2828E592"/>
    <w:rsid w:val="2841B822"/>
    <w:rsid w:val="2846E702"/>
    <w:rsid w:val="29215E8B"/>
    <w:rsid w:val="292F283B"/>
    <w:rsid w:val="295156E0"/>
    <w:rsid w:val="295B44E4"/>
    <w:rsid w:val="295BEFDD"/>
    <w:rsid w:val="2ACA5EAB"/>
    <w:rsid w:val="2B1A8112"/>
    <w:rsid w:val="2B351F7E"/>
    <w:rsid w:val="2B8A7F64"/>
    <w:rsid w:val="2C0D9D3B"/>
    <w:rsid w:val="2C2B6B1C"/>
    <w:rsid w:val="2CB8BB0D"/>
    <w:rsid w:val="2CEA9B77"/>
    <w:rsid w:val="2E79613B"/>
    <w:rsid w:val="2E8E2BF4"/>
    <w:rsid w:val="2EB3C5E7"/>
    <w:rsid w:val="2ED78B0F"/>
    <w:rsid w:val="30350F84"/>
    <w:rsid w:val="30F848AC"/>
    <w:rsid w:val="3145E24D"/>
    <w:rsid w:val="31861F2E"/>
    <w:rsid w:val="329AF1BA"/>
    <w:rsid w:val="32BA9C67"/>
    <w:rsid w:val="32BF3BCA"/>
    <w:rsid w:val="32F3D1E1"/>
    <w:rsid w:val="3317615B"/>
    <w:rsid w:val="3431A271"/>
    <w:rsid w:val="34A50B75"/>
    <w:rsid w:val="34B341D5"/>
    <w:rsid w:val="353585E8"/>
    <w:rsid w:val="35D069BD"/>
    <w:rsid w:val="3601A980"/>
    <w:rsid w:val="3638A13E"/>
    <w:rsid w:val="36717067"/>
    <w:rsid w:val="3673CB35"/>
    <w:rsid w:val="3718C6EB"/>
    <w:rsid w:val="377A260A"/>
    <w:rsid w:val="377D7CB9"/>
    <w:rsid w:val="378723DC"/>
    <w:rsid w:val="378DED73"/>
    <w:rsid w:val="37BC7DDE"/>
    <w:rsid w:val="37BF982B"/>
    <w:rsid w:val="37D5DC55"/>
    <w:rsid w:val="381FBF2D"/>
    <w:rsid w:val="385E3D4A"/>
    <w:rsid w:val="39D0D90E"/>
    <w:rsid w:val="39DD10E0"/>
    <w:rsid w:val="3A15441D"/>
    <w:rsid w:val="3A275808"/>
    <w:rsid w:val="3AC4A427"/>
    <w:rsid w:val="3ADD2E13"/>
    <w:rsid w:val="3B2D0239"/>
    <w:rsid w:val="3B6A8012"/>
    <w:rsid w:val="3B6F8797"/>
    <w:rsid w:val="3B767BA2"/>
    <w:rsid w:val="3B8F8831"/>
    <w:rsid w:val="3BB1934D"/>
    <w:rsid w:val="3CB9CE42"/>
    <w:rsid w:val="3D3F9CCF"/>
    <w:rsid w:val="3D7B5F66"/>
    <w:rsid w:val="3DA07273"/>
    <w:rsid w:val="3DF6655B"/>
    <w:rsid w:val="3E075B02"/>
    <w:rsid w:val="3E463806"/>
    <w:rsid w:val="3F22C63C"/>
    <w:rsid w:val="3FAD35EB"/>
    <w:rsid w:val="4020B466"/>
    <w:rsid w:val="40700E7C"/>
    <w:rsid w:val="40A01B50"/>
    <w:rsid w:val="4138AEE4"/>
    <w:rsid w:val="41537765"/>
    <w:rsid w:val="41B7006E"/>
    <w:rsid w:val="421F428D"/>
    <w:rsid w:val="425A52C4"/>
    <w:rsid w:val="42C625AB"/>
    <w:rsid w:val="42FE2AFB"/>
    <w:rsid w:val="43E29906"/>
    <w:rsid w:val="441D6F04"/>
    <w:rsid w:val="4460D11D"/>
    <w:rsid w:val="454F40FB"/>
    <w:rsid w:val="459E4A90"/>
    <w:rsid w:val="45E200AF"/>
    <w:rsid w:val="460A312A"/>
    <w:rsid w:val="462622CD"/>
    <w:rsid w:val="46D80616"/>
    <w:rsid w:val="46E0F205"/>
    <w:rsid w:val="47BBB09E"/>
    <w:rsid w:val="4877C520"/>
    <w:rsid w:val="493664EF"/>
    <w:rsid w:val="4990C489"/>
    <w:rsid w:val="4A1817D4"/>
    <w:rsid w:val="4A56938F"/>
    <w:rsid w:val="4A818821"/>
    <w:rsid w:val="4B3A9272"/>
    <w:rsid w:val="4BCB40AB"/>
    <w:rsid w:val="4C4293CC"/>
    <w:rsid w:val="4C967F7F"/>
    <w:rsid w:val="4C988C00"/>
    <w:rsid w:val="4CA52F45"/>
    <w:rsid w:val="4CB65F06"/>
    <w:rsid w:val="4D35B235"/>
    <w:rsid w:val="4E6B89E5"/>
    <w:rsid w:val="4E6EE664"/>
    <w:rsid w:val="4EC9C884"/>
    <w:rsid w:val="4F0D639B"/>
    <w:rsid w:val="4FB38ADF"/>
    <w:rsid w:val="4FE9C6AE"/>
    <w:rsid w:val="4FFEAA5A"/>
    <w:rsid w:val="50055D75"/>
    <w:rsid w:val="502B35B0"/>
    <w:rsid w:val="504CC595"/>
    <w:rsid w:val="5062CA48"/>
    <w:rsid w:val="50FD5CD9"/>
    <w:rsid w:val="51AF026C"/>
    <w:rsid w:val="5263A05F"/>
    <w:rsid w:val="5268BD65"/>
    <w:rsid w:val="52827A83"/>
    <w:rsid w:val="52CB8CEE"/>
    <w:rsid w:val="52D443CA"/>
    <w:rsid w:val="531251ED"/>
    <w:rsid w:val="5382AA0C"/>
    <w:rsid w:val="53E84E74"/>
    <w:rsid w:val="54017A48"/>
    <w:rsid w:val="54023540"/>
    <w:rsid w:val="541E7C5F"/>
    <w:rsid w:val="54DF7AA7"/>
    <w:rsid w:val="54FB761D"/>
    <w:rsid w:val="55831696"/>
    <w:rsid w:val="55A2BE6A"/>
    <w:rsid w:val="55BCE90E"/>
    <w:rsid w:val="55EF1B34"/>
    <w:rsid w:val="56359545"/>
    <w:rsid w:val="56D21B07"/>
    <w:rsid w:val="5749ED47"/>
    <w:rsid w:val="5753790A"/>
    <w:rsid w:val="57603798"/>
    <w:rsid w:val="58E04B7B"/>
    <w:rsid w:val="58E359EF"/>
    <w:rsid w:val="58ECC71C"/>
    <w:rsid w:val="590092E5"/>
    <w:rsid w:val="590780C2"/>
    <w:rsid w:val="5959914C"/>
    <w:rsid w:val="5991A187"/>
    <w:rsid w:val="59D983C6"/>
    <w:rsid w:val="59EB7C17"/>
    <w:rsid w:val="5A30D0E7"/>
    <w:rsid w:val="5BD6D675"/>
    <w:rsid w:val="5BF6126C"/>
    <w:rsid w:val="5C028799"/>
    <w:rsid w:val="5C98E0E1"/>
    <w:rsid w:val="5CE4BF9C"/>
    <w:rsid w:val="5D2A252A"/>
    <w:rsid w:val="5D425CFA"/>
    <w:rsid w:val="5EA68CC7"/>
    <w:rsid w:val="5EC05281"/>
    <w:rsid w:val="5EF575EE"/>
    <w:rsid w:val="5F6121D2"/>
    <w:rsid w:val="5FCE078C"/>
    <w:rsid w:val="600C83DB"/>
    <w:rsid w:val="6038E2E9"/>
    <w:rsid w:val="605DFD60"/>
    <w:rsid w:val="60BEADCE"/>
    <w:rsid w:val="61168ECD"/>
    <w:rsid w:val="61324C1C"/>
    <w:rsid w:val="6144C2E2"/>
    <w:rsid w:val="6184E873"/>
    <w:rsid w:val="61893386"/>
    <w:rsid w:val="61899997"/>
    <w:rsid w:val="619776C2"/>
    <w:rsid w:val="61FE343E"/>
    <w:rsid w:val="6217D4C9"/>
    <w:rsid w:val="621839DE"/>
    <w:rsid w:val="62655344"/>
    <w:rsid w:val="62AAE5D0"/>
    <w:rsid w:val="63041942"/>
    <w:rsid w:val="63258AE8"/>
    <w:rsid w:val="63C4BB8E"/>
    <w:rsid w:val="63C5645C"/>
    <w:rsid w:val="644FE25C"/>
    <w:rsid w:val="64538767"/>
    <w:rsid w:val="6545F6D1"/>
    <w:rsid w:val="654DC4F0"/>
    <w:rsid w:val="65ED2613"/>
    <w:rsid w:val="6658090F"/>
    <w:rsid w:val="665DA2DE"/>
    <w:rsid w:val="6729B2A5"/>
    <w:rsid w:val="673099AC"/>
    <w:rsid w:val="676482C1"/>
    <w:rsid w:val="677553B5"/>
    <w:rsid w:val="67901B8F"/>
    <w:rsid w:val="68807402"/>
    <w:rsid w:val="68DDEC76"/>
    <w:rsid w:val="6918ADE5"/>
    <w:rsid w:val="691DC712"/>
    <w:rsid w:val="693E57AF"/>
    <w:rsid w:val="6A194F4E"/>
    <w:rsid w:val="6A53B06E"/>
    <w:rsid w:val="6A5B9EF6"/>
    <w:rsid w:val="6A79358D"/>
    <w:rsid w:val="6A86E625"/>
    <w:rsid w:val="6ADDF326"/>
    <w:rsid w:val="6AEB8AF8"/>
    <w:rsid w:val="6B075983"/>
    <w:rsid w:val="6B22FC19"/>
    <w:rsid w:val="6BEDDBA9"/>
    <w:rsid w:val="6C7E0754"/>
    <w:rsid w:val="6C9AE7DC"/>
    <w:rsid w:val="6DF7F293"/>
    <w:rsid w:val="6EC075E0"/>
    <w:rsid w:val="6F320BAD"/>
    <w:rsid w:val="6F62F178"/>
    <w:rsid w:val="6FCCBB47"/>
    <w:rsid w:val="70186571"/>
    <w:rsid w:val="70C6A788"/>
    <w:rsid w:val="70CD9E4F"/>
    <w:rsid w:val="70D9292D"/>
    <w:rsid w:val="721513C7"/>
    <w:rsid w:val="72288B29"/>
    <w:rsid w:val="72861C0A"/>
    <w:rsid w:val="7293890C"/>
    <w:rsid w:val="73039F0E"/>
    <w:rsid w:val="736E1788"/>
    <w:rsid w:val="73773A6C"/>
    <w:rsid w:val="73AD024B"/>
    <w:rsid w:val="73FCFB7D"/>
    <w:rsid w:val="7458E4F3"/>
    <w:rsid w:val="7491797D"/>
    <w:rsid w:val="74F6D481"/>
    <w:rsid w:val="75308CDB"/>
    <w:rsid w:val="756ABD57"/>
    <w:rsid w:val="7581D98B"/>
    <w:rsid w:val="75D69484"/>
    <w:rsid w:val="75EBBF77"/>
    <w:rsid w:val="75FDCC38"/>
    <w:rsid w:val="7670EDF9"/>
    <w:rsid w:val="77367C6E"/>
    <w:rsid w:val="776517D8"/>
    <w:rsid w:val="776FECA5"/>
    <w:rsid w:val="7773412C"/>
    <w:rsid w:val="7792D0B1"/>
    <w:rsid w:val="779DC8C5"/>
    <w:rsid w:val="77D36860"/>
    <w:rsid w:val="7856DDF3"/>
    <w:rsid w:val="78D62965"/>
    <w:rsid w:val="79436874"/>
    <w:rsid w:val="79A16715"/>
    <w:rsid w:val="79E4ADB2"/>
    <w:rsid w:val="7A30AD42"/>
    <w:rsid w:val="7AB8C9A0"/>
    <w:rsid w:val="7B100F01"/>
    <w:rsid w:val="7B32D4CC"/>
    <w:rsid w:val="7B6F5707"/>
    <w:rsid w:val="7BA24740"/>
    <w:rsid w:val="7BB67300"/>
    <w:rsid w:val="7BE8322F"/>
    <w:rsid w:val="7C1899EF"/>
    <w:rsid w:val="7C250E2C"/>
    <w:rsid w:val="7C48F573"/>
    <w:rsid w:val="7C524071"/>
    <w:rsid w:val="7CF57BFE"/>
    <w:rsid w:val="7D8D598C"/>
    <w:rsid w:val="7D964E32"/>
    <w:rsid w:val="7DD03EB5"/>
    <w:rsid w:val="7DD6345C"/>
    <w:rsid w:val="7DE3E70E"/>
    <w:rsid w:val="7E649052"/>
    <w:rsid w:val="7EBC5DC0"/>
    <w:rsid w:val="7EF40D51"/>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F517B"/>
  <w15:chartTrackingRefBased/>
  <w15:docId w15:val="{0709C8A2-7446-4ADD-A242-50DDAA7D6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664"/>
    <w:pPr>
      <w:spacing w:after="0" w:line="260" w:lineRule="atLeast"/>
      <w:ind w:left="-142"/>
    </w:pPr>
    <w:rPr>
      <w:rFonts w:eastAsiaTheme="minorEastAsia" w:cstheme="minorHAnsi"/>
      <w:kern w:val="0"/>
      <w:sz w:val="20"/>
      <w:szCs w:val="20"/>
      <w:lang w:val="en-GB" w:eastAsia="ja-JP"/>
      <w14:ligatures w14:val="none"/>
    </w:rPr>
  </w:style>
  <w:style w:type="paragraph" w:styleId="Heading1">
    <w:name w:val="heading 1"/>
    <w:basedOn w:val="Normal"/>
    <w:next w:val="Normal"/>
    <w:link w:val="Heading1Char"/>
    <w:uiPriority w:val="9"/>
    <w:qFormat/>
    <w:rsid w:val="007506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06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06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06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06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066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066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066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066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06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06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06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06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06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06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06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06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0664"/>
    <w:rPr>
      <w:rFonts w:eastAsiaTheme="majorEastAsia" w:cstheme="majorBidi"/>
      <w:color w:val="272727" w:themeColor="text1" w:themeTint="D8"/>
    </w:rPr>
  </w:style>
  <w:style w:type="paragraph" w:styleId="Title">
    <w:name w:val="Title"/>
    <w:basedOn w:val="Normal"/>
    <w:next w:val="Normal"/>
    <w:link w:val="TitleChar"/>
    <w:uiPriority w:val="10"/>
    <w:qFormat/>
    <w:rsid w:val="007506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06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0664"/>
    <w:pPr>
      <w:numPr>
        <w:ilvl w:val="1"/>
      </w:numPr>
      <w:ind w:left="-142"/>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06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0664"/>
    <w:pPr>
      <w:spacing w:before="160"/>
      <w:jc w:val="center"/>
    </w:pPr>
    <w:rPr>
      <w:i/>
      <w:iCs/>
      <w:color w:val="404040" w:themeColor="text1" w:themeTint="BF"/>
    </w:rPr>
  </w:style>
  <w:style w:type="character" w:customStyle="1" w:styleId="QuoteChar">
    <w:name w:val="Quote Char"/>
    <w:basedOn w:val="DefaultParagraphFont"/>
    <w:link w:val="Quote"/>
    <w:uiPriority w:val="29"/>
    <w:rsid w:val="00750664"/>
    <w:rPr>
      <w:i/>
      <w:iCs/>
      <w:color w:val="404040" w:themeColor="text1" w:themeTint="BF"/>
    </w:rPr>
  </w:style>
  <w:style w:type="paragraph" w:styleId="ListParagraph">
    <w:name w:val="List Paragraph"/>
    <w:basedOn w:val="Normal"/>
    <w:uiPriority w:val="34"/>
    <w:qFormat/>
    <w:rsid w:val="00750664"/>
    <w:pPr>
      <w:ind w:left="720"/>
      <w:contextualSpacing/>
    </w:pPr>
  </w:style>
  <w:style w:type="character" w:styleId="IntenseEmphasis">
    <w:name w:val="Intense Emphasis"/>
    <w:basedOn w:val="DefaultParagraphFont"/>
    <w:uiPriority w:val="21"/>
    <w:qFormat/>
    <w:rsid w:val="00750664"/>
    <w:rPr>
      <w:i/>
      <w:iCs/>
      <w:color w:val="0F4761" w:themeColor="accent1" w:themeShade="BF"/>
    </w:rPr>
  </w:style>
  <w:style w:type="paragraph" w:styleId="IntenseQuote">
    <w:name w:val="Intense Quote"/>
    <w:basedOn w:val="Normal"/>
    <w:next w:val="Normal"/>
    <w:link w:val="IntenseQuoteChar"/>
    <w:uiPriority w:val="30"/>
    <w:qFormat/>
    <w:rsid w:val="007506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0664"/>
    <w:rPr>
      <w:i/>
      <w:iCs/>
      <w:color w:val="0F4761" w:themeColor="accent1" w:themeShade="BF"/>
    </w:rPr>
  </w:style>
  <w:style w:type="character" w:styleId="IntenseReference">
    <w:name w:val="Intense Reference"/>
    <w:basedOn w:val="DefaultParagraphFont"/>
    <w:uiPriority w:val="32"/>
    <w:qFormat/>
    <w:rsid w:val="00750664"/>
    <w:rPr>
      <w:b/>
      <w:bCs/>
      <w:smallCaps/>
      <w:color w:val="0F4761" w:themeColor="accent1" w:themeShade="BF"/>
      <w:spacing w:val="5"/>
    </w:rPr>
  </w:style>
  <w:style w:type="paragraph" w:customStyle="1" w:styleId="HPInformation">
    <w:name w:val="HP Information"/>
    <w:basedOn w:val="Normal"/>
    <w:rsid w:val="00750664"/>
    <w:pPr>
      <w:tabs>
        <w:tab w:val="left" w:pos="173"/>
      </w:tabs>
      <w:spacing w:line="220" w:lineRule="atLeast"/>
    </w:pPr>
    <w:rPr>
      <w:noProof/>
      <w:sz w:val="16"/>
      <w:szCs w:val="16"/>
      <w:lang w:eastAsia="en-US"/>
    </w:rPr>
  </w:style>
  <w:style w:type="paragraph" w:customStyle="1" w:styleId="DateAddress">
    <w:name w:val="Date &amp; Address"/>
    <w:basedOn w:val="Normal"/>
    <w:rsid w:val="00750664"/>
  </w:style>
  <w:style w:type="character" w:styleId="Hyperlink">
    <w:name w:val="Hyperlink"/>
    <w:basedOn w:val="DefaultParagraphFont"/>
    <w:uiPriority w:val="99"/>
    <w:unhideWhenUsed/>
    <w:rsid w:val="00750664"/>
    <w:rPr>
      <w:color w:val="0000FF"/>
      <w:u w:val="single"/>
    </w:rPr>
  </w:style>
  <w:style w:type="character" w:styleId="FollowedHyperlink">
    <w:name w:val="FollowedHyperlink"/>
    <w:basedOn w:val="DefaultParagraphFont"/>
    <w:uiPriority w:val="99"/>
    <w:semiHidden/>
    <w:unhideWhenUsed/>
    <w:rsid w:val="00750664"/>
    <w:rPr>
      <w:color w:val="96607D" w:themeColor="followedHyperlink"/>
      <w:u w:val="single"/>
    </w:rPr>
  </w:style>
  <w:style w:type="paragraph" w:styleId="Header">
    <w:name w:val="header"/>
    <w:basedOn w:val="Normal"/>
    <w:link w:val="HeaderChar"/>
    <w:uiPriority w:val="99"/>
    <w:unhideWhenUsed/>
    <w:rsid w:val="00750664"/>
    <w:pPr>
      <w:tabs>
        <w:tab w:val="center" w:pos="4513"/>
        <w:tab w:val="right" w:pos="9026"/>
      </w:tabs>
      <w:spacing w:line="240" w:lineRule="auto"/>
    </w:pPr>
  </w:style>
  <w:style w:type="character" w:customStyle="1" w:styleId="HeaderChar">
    <w:name w:val="Header Char"/>
    <w:basedOn w:val="DefaultParagraphFont"/>
    <w:link w:val="Header"/>
    <w:uiPriority w:val="99"/>
    <w:rsid w:val="00750664"/>
    <w:rPr>
      <w:rFonts w:eastAsiaTheme="minorEastAsia" w:cstheme="minorHAnsi"/>
      <w:kern w:val="0"/>
      <w:sz w:val="20"/>
      <w:szCs w:val="20"/>
      <w:lang w:val="en-GB" w:eastAsia="ja-JP"/>
      <w14:ligatures w14:val="none"/>
    </w:rPr>
  </w:style>
  <w:style w:type="paragraph" w:styleId="Footer">
    <w:name w:val="footer"/>
    <w:basedOn w:val="Normal"/>
    <w:link w:val="FooterChar"/>
    <w:uiPriority w:val="99"/>
    <w:unhideWhenUsed/>
    <w:rsid w:val="00750664"/>
    <w:pPr>
      <w:tabs>
        <w:tab w:val="center" w:pos="4513"/>
        <w:tab w:val="right" w:pos="9026"/>
      </w:tabs>
      <w:spacing w:line="240" w:lineRule="auto"/>
    </w:pPr>
  </w:style>
  <w:style w:type="character" w:customStyle="1" w:styleId="FooterChar">
    <w:name w:val="Footer Char"/>
    <w:basedOn w:val="DefaultParagraphFont"/>
    <w:link w:val="Footer"/>
    <w:uiPriority w:val="99"/>
    <w:rsid w:val="00750664"/>
    <w:rPr>
      <w:rFonts w:eastAsiaTheme="minorEastAsia" w:cstheme="minorHAnsi"/>
      <w:kern w:val="0"/>
      <w:sz w:val="20"/>
      <w:szCs w:val="20"/>
      <w:lang w:val="en-GB" w:eastAsia="ja-JP"/>
      <w14:ligatures w14:val="none"/>
    </w:rPr>
  </w:style>
  <w:style w:type="paragraph" w:customStyle="1" w:styleId="NRBody">
    <w:name w:val="NR_Body"/>
    <w:basedOn w:val="Normal"/>
    <w:link w:val="NRBodyChar"/>
    <w:autoRedefine/>
    <w:qFormat/>
    <w:rsid w:val="00084723"/>
    <w:pPr>
      <w:ind w:left="142" w:hanging="142"/>
    </w:pPr>
    <w:rPr>
      <w:rFonts w:ascii="HP Forma DJR Office Medium" w:eastAsia="Forma DJR Micro" w:hAnsi="HP Forma DJR Office Medium" w:cs="Forma DJR Micro"/>
      <w:color w:val="000000" w:themeColor="text1"/>
      <w:lang w:val="es-ES"/>
    </w:rPr>
  </w:style>
  <w:style w:type="character" w:customStyle="1" w:styleId="NRBodyChar">
    <w:name w:val="NR_Body Char"/>
    <w:basedOn w:val="DefaultParagraphFont"/>
    <w:link w:val="NRBody"/>
    <w:rsid w:val="00084723"/>
    <w:rPr>
      <w:rFonts w:ascii="HP Forma DJR Office Medium" w:eastAsia="Forma DJR Micro" w:hAnsi="HP Forma DJR Office Medium" w:cs="Forma DJR Micro"/>
      <w:color w:val="000000" w:themeColor="text1"/>
      <w:kern w:val="0"/>
      <w:sz w:val="20"/>
      <w:szCs w:val="20"/>
      <w:lang w:val="es-ES" w:eastAsia="ja-JP"/>
      <w14:ligatures w14:val="none"/>
    </w:rPr>
  </w:style>
  <w:style w:type="paragraph" w:customStyle="1" w:styleId="NRHyperlinkS">
    <w:name w:val="NR_Hyperlink_S"/>
    <w:basedOn w:val="NRBody"/>
    <w:qFormat/>
    <w:rsid w:val="00641D51"/>
    <w:pPr>
      <w:spacing w:before="120"/>
    </w:pPr>
    <w:rPr>
      <w:sz w:val="18"/>
      <w:u w:val="single"/>
    </w:rPr>
  </w:style>
  <w:style w:type="character" w:styleId="UnresolvedMention">
    <w:name w:val="Unresolved Mention"/>
    <w:basedOn w:val="DefaultParagraphFont"/>
    <w:uiPriority w:val="99"/>
    <w:semiHidden/>
    <w:unhideWhenUsed/>
    <w:rsid w:val="00641D51"/>
    <w:rPr>
      <w:color w:val="605E5C"/>
      <w:shd w:val="clear" w:color="auto" w:fill="E1DFDD"/>
    </w:rPr>
  </w:style>
  <w:style w:type="character" w:styleId="PageNumber">
    <w:name w:val="page number"/>
    <w:basedOn w:val="DefaultParagraphFont"/>
    <w:uiPriority w:val="99"/>
    <w:semiHidden/>
    <w:unhideWhenUsed/>
    <w:rsid w:val="009E38F0"/>
  </w:style>
  <w:style w:type="character" w:styleId="EndnoteReference">
    <w:name w:val="endnote reference"/>
    <w:basedOn w:val="DefaultParagraphFont"/>
    <w:uiPriority w:val="99"/>
    <w:semiHidden/>
    <w:unhideWhenUsed/>
    <w:rsid w:val="00302006"/>
    <w:rPr>
      <w:vertAlign w:val="superscript"/>
    </w:rPr>
  </w:style>
  <w:style w:type="paragraph" w:styleId="EndnoteText">
    <w:name w:val="endnote text"/>
    <w:basedOn w:val="Normal"/>
    <w:link w:val="EndnoteTextChar"/>
    <w:uiPriority w:val="99"/>
    <w:unhideWhenUsed/>
    <w:rsid w:val="00302006"/>
    <w:pPr>
      <w:spacing w:line="240" w:lineRule="auto"/>
      <w:ind w:left="0"/>
    </w:pPr>
    <w:rPr>
      <w:rFonts w:eastAsia="PMingLiU" w:cstheme="minorBidi"/>
      <w:lang w:val="en-US" w:eastAsia="en-US"/>
    </w:rPr>
  </w:style>
  <w:style w:type="character" w:customStyle="1" w:styleId="EndnoteTextChar">
    <w:name w:val="Endnote Text Char"/>
    <w:basedOn w:val="DefaultParagraphFont"/>
    <w:link w:val="EndnoteText"/>
    <w:uiPriority w:val="99"/>
    <w:rsid w:val="00302006"/>
    <w:rPr>
      <w:rFonts w:eastAsia="PMingLiU"/>
      <w:kern w:val="0"/>
      <w:sz w:val="20"/>
      <w:szCs w:val="20"/>
      <w:lang w:val="en-US"/>
      <w14:ligatures w14:val="none"/>
    </w:rPr>
  </w:style>
  <w:style w:type="paragraph" w:styleId="FootnoteText">
    <w:name w:val="footnote text"/>
    <w:basedOn w:val="Normal"/>
    <w:link w:val="FootnoteTextChar"/>
    <w:uiPriority w:val="99"/>
    <w:semiHidden/>
    <w:unhideWhenUsed/>
    <w:rsid w:val="00B67111"/>
    <w:pPr>
      <w:spacing w:line="240" w:lineRule="auto"/>
    </w:pPr>
  </w:style>
  <w:style w:type="character" w:customStyle="1" w:styleId="FootnoteTextChar">
    <w:name w:val="Footnote Text Char"/>
    <w:basedOn w:val="DefaultParagraphFont"/>
    <w:link w:val="FootnoteText"/>
    <w:uiPriority w:val="99"/>
    <w:semiHidden/>
    <w:rsid w:val="00B67111"/>
    <w:rPr>
      <w:rFonts w:eastAsiaTheme="minorEastAsia" w:cstheme="minorHAnsi"/>
      <w:kern w:val="0"/>
      <w:sz w:val="20"/>
      <w:szCs w:val="20"/>
      <w:lang w:val="en-GB" w:eastAsia="ja-JP"/>
      <w14:ligatures w14:val="none"/>
    </w:rPr>
  </w:style>
  <w:style w:type="character" w:styleId="FootnoteReference">
    <w:name w:val="footnote reference"/>
    <w:basedOn w:val="DefaultParagraphFont"/>
    <w:uiPriority w:val="99"/>
    <w:unhideWhenUsed/>
    <w:rsid w:val="00B67111"/>
    <w:rPr>
      <w:vertAlign w:val="superscript"/>
    </w:rPr>
  </w:style>
  <w:style w:type="paragraph" w:customStyle="1" w:styleId="paragraph">
    <w:name w:val="paragraph"/>
    <w:basedOn w:val="Normal"/>
    <w:rsid w:val="003836BD"/>
    <w:pPr>
      <w:spacing w:before="100" w:beforeAutospacing="1" w:after="100" w:afterAutospacing="1" w:line="240" w:lineRule="auto"/>
      <w:ind w:left="0"/>
    </w:pPr>
    <w:rPr>
      <w:rFonts w:ascii="Times New Roman" w:eastAsia="Times New Roman" w:hAnsi="Times New Roman" w:cs="Times New Roman"/>
      <w:sz w:val="24"/>
      <w:szCs w:val="24"/>
      <w:lang w:val="en-IN" w:eastAsia="en-GB"/>
    </w:rPr>
  </w:style>
  <w:style w:type="character" w:customStyle="1" w:styleId="normaltextrun">
    <w:name w:val="normaltextrun"/>
    <w:basedOn w:val="DefaultParagraphFont"/>
    <w:rsid w:val="003836BD"/>
  </w:style>
  <w:style w:type="character" w:customStyle="1" w:styleId="eop">
    <w:name w:val="eop"/>
    <w:basedOn w:val="DefaultParagraphFont"/>
    <w:rsid w:val="003836BD"/>
  </w:style>
  <w:style w:type="character" w:customStyle="1" w:styleId="superscript">
    <w:name w:val="superscript"/>
    <w:basedOn w:val="DefaultParagraphFont"/>
    <w:rsid w:val="003836BD"/>
  </w:style>
  <w:style w:type="paragraph" w:styleId="NormalWeb">
    <w:name w:val="Normal (Web)"/>
    <w:basedOn w:val="Normal"/>
    <w:uiPriority w:val="99"/>
    <w:semiHidden/>
    <w:unhideWhenUsed/>
    <w:rsid w:val="004D3EBF"/>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96685E"/>
    <w:rPr>
      <w:sz w:val="16"/>
      <w:szCs w:val="16"/>
    </w:rPr>
  </w:style>
  <w:style w:type="paragraph" w:styleId="CommentText">
    <w:name w:val="annotation text"/>
    <w:basedOn w:val="Normal"/>
    <w:link w:val="CommentTextChar"/>
    <w:uiPriority w:val="99"/>
    <w:unhideWhenUsed/>
    <w:rsid w:val="0096685E"/>
    <w:pPr>
      <w:spacing w:line="240" w:lineRule="auto"/>
    </w:pPr>
  </w:style>
  <w:style w:type="character" w:customStyle="1" w:styleId="CommentTextChar">
    <w:name w:val="Comment Text Char"/>
    <w:basedOn w:val="DefaultParagraphFont"/>
    <w:link w:val="CommentText"/>
    <w:uiPriority w:val="99"/>
    <w:rsid w:val="0096685E"/>
    <w:rPr>
      <w:rFonts w:eastAsiaTheme="minorEastAsia" w:cstheme="minorHAnsi"/>
      <w:kern w:val="0"/>
      <w:sz w:val="20"/>
      <w:szCs w:val="20"/>
      <w:lang w:val="en-GB" w:eastAsia="ja-JP"/>
      <w14:ligatures w14:val="none"/>
    </w:rPr>
  </w:style>
  <w:style w:type="paragraph" w:styleId="CommentSubject">
    <w:name w:val="annotation subject"/>
    <w:basedOn w:val="CommentText"/>
    <w:next w:val="CommentText"/>
    <w:link w:val="CommentSubjectChar"/>
    <w:uiPriority w:val="99"/>
    <w:semiHidden/>
    <w:unhideWhenUsed/>
    <w:rsid w:val="0096685E"/>
    <w:rPr>
      <w:b/>
      <w:bCs/>
    </w:rPr>
  </w:style>
  <w:style w:type="character" w:customStyle="1" w:styleId="CommentSubjectChar">
    <w:name w:val="Comment Subject Char"/>
    <w:basedOn w:val="CommentTextChar"/>
    <w:link w:val="CommentSubject"/>
    <w:uiPriority w:val="99"/>
    <w:semiHidden/>
    <w:rsid w:val="0096685E"/>
    <w:rPr>
      <w:rFonts w:eastAsiaTheme="minorEastAsia" w:cstheme="minorHAnsi"/>
      <w:b/>
      <w:bCs/>
      <w:kern w:val="0"/>
      <w:sz w:val="20"/>
      <w:szCs w:val="20"/>
      <w:lang w:val="en-GB" w:eastAsia="ja-JP"/>
      <w14:ligatures w14:val="none"/>
    </w:rPr>
  </w:style>
  <w:style w:type="paragraph" w:styleId="Revision">
    <w:name w:val="Revision"/>
    <w:hidden/>
    <w:uiPriority w:val="99"/>
    <w:semiHidden/>
    <w:rsid w:val="00E935AC"/>
    <w:pPr>
      <w:spacing w:after="0" w:line="240" w:lineRule="auto"/>
    </w:pPr>
    <w:rPr>
      <w:rFonts w:eastAsiaTheme="minorEastAsia" w:cstheme="minorHAnsi"/>
      <w:kern w:val="0"/>
      <w:sz w:val="20"/>
      <w:szCs w:val="20"/>
      <w:lang w:val="en-GB"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35602">
      <w:bodyDiv w:val="1"/>
      <w:marLeft w:val="0"/>
      <w:marRight w:val="0"/>
      <w:marTop w:val="0"/>
      <w:marBottom w:val="0"/>
      <w:divBdr>
        <w:top w:val="none" w:sz="0" w:space="0" w:color="auto"/>
        <w:left w:val="none" w:sz="0" w:space="0" w:color="auto"/>
        <w:bottom w:val="none" w:sz="0" w:space="0" w:color="auto"/>
        <w:right w:val="none" w:sz="0" w:space="0" w:color="auto"/>
      </w:divBdr>
      <w:divsChild>
        <w:div w:id="27998779">
          <w:marLeft w:val="0"/>
          <w:marRight w:val="0"/>
          <w:marTop w:val="0"/>
          <w:marBottom w:val="0"/>
          <w:divBdr>
            <w:top w:val="none" w:sz="0" w:space="0" w:color="auto"/>
            <w:left w:val="none" w:sz="0" w:space="0" w:color="auto"/>
            <w:bottom w:val="none" w:sz="0" w:space="0" w:color="auto"/>
            <w:right w:val="none" w:sz="0" w:space="0" w:color="auto"/>
          </w:divBdr>
        </w:div>
        <w:div w:id="88433832">
          <w:marLeft w:val="0"/>
          <w:marRight w:val="0"/>
          <w:marTop w:val="0"/>
          <w:marBottom w:val="0"/>
          <w:divBdr>
            <w:top w:val="none" w:sz="0" w:space="0" w:color="auto"/>
            <w:left w:val="none" w:sz="0" w:space="0" w:color="auto"/>
            <w:bottom w:val="none" w:sz="0" w:space="0" w:color="auto"/>
            <w:right w:val="none" w:sz="0" w:space="0" w:color="auto"/>
          </w:divBdr>
        </w:div>
        <w:div w:id="236480177">
          <w:marLeft w:val="0"/>
          <w:marRight w:val="0"/>
          <w:marTop w:val="0"/>
          <w:marBottom w:val="0"/>
          <w:divBdr>
            <w:top w:val="none" w:sz="0" w:space="0" w:color="auto"/>
            <w:left w:val="none" w:sz="0" w:space="0" w:color="auto"/>
            <w:bottom w:val="none" w:sz="0" w:space="0" w:color="auto"/>
            <w:right w:val="none" w:sz="0" w:space="0" w:color="auto"/>
          </w:divBdr>
        </w:div>
        <w:div w:id="563639823">
          <w:marLeft w:val="0"/>
          <w:marRight w:val="0"/>
          <w:marTop w:val="0"/>
          <w:marBottom w:val="0"/>
          <w:divBdr>
            <w:top w:val="none" w:sz="0" w:space="0" w:color="auto"/>
            <w:left w:val="none" w:sz="0" w:space="0" w:color="auto"/>
            <w:bottom w:val="none" w:sz="0" w:space="0" w:color="auto"/>
            <w:right w:val="none" w:sz="0" w:space="0" w:color="auto"/>
          </w:divBdr>
        </w:div>
        <w:div w:id="793018073">
          <w:marLeft w:val="0"/>
          <w:marRight w:val="0"/>
          <w:marTop w:val="0"/>
          <w:marBottom w:val="0"/>
          <w:divBdr>
            <w:top w:val="none" w:sz="0" w:space="0" w:color="auto"/>
            <w:left w:val="none" w:sz="0" w:space="0" w:color="auto"/>
            <w:bottom w:val="none" w:sz="0" w:space="0" w:color="auto"/>
            <w:right w:val="none" w:sz="0" w:space="0" w:color="auto"/>
          </w:divBdr>
        </w:div>
        <w:div w:id="893737874">
          <w:marLeft w:val="0"/>
          <w:marRight w:val="0"/>
          <w:marTop w:val="0"/>
          <w:marBottom w:val="0"/>
          <w:divBdr>
            <w:top w:val="none" w:sz="0" w:space="0" w:color="auto"/>
            <w:left w:val="none" w:sz="0" w:space="0" w:color="auto"/>
            <w:bottom w:val="none" w:sz="0" w:space="0" w:color="auto"/>
            <w:right w:val="none" w:sz="0" w:space="0" w:color="auto"/>
          </w:divBdr>
        </w:div>
        <w:div w:id="1584679423">
          <w:marLeft w:val="0"/>
          <w:marRight w:val="0"/>
          <w:marTop w:val="0"/>
          <w:marBottom w:val="0"/>
          <w:divBdr>
            <w:top w:val="none" w:sz="0" w:space="0" w:color="auto"/>
            <w:left w:val="none" w:sz="0" w:space="0" w:color="auto"/>
            <w:bottom w:val="none" w:sz="0" w:space="0" w:color="auto"/>
            <w:right w:val="none" w:sz="0" w:space="0" w:color="auto"/>
          </w:divBdr>
        </w:div>
        <w:div w:id="1619679592">
          <w:marLeft w:val="0"/>
          <w:marRight w:val="0"/>
          <w:marTop w:val="0"/>
          <w:marBottom w:val="0"/>
          <w:divBdr>
            <w:top w:val="none" w:sz="0" w:space="0" w:color="auto"/>
            <w:left w:val="none" w:sz="0" w:space="0" w:color="auto"/>
            <w:bottom w:val="none" w:sz="0" w:space="0" w:color="auto"/>
            <w:right w:val="none" w:sz="0" w:space="0" w:color="auto"/>
          </w:divBdr>
        </w:div>
        <w:div w:id="1689677386">
          <w:marLeft w:val="0"/>
          <w:marRight w:val="0"/>
          <w:marTop w:val="0"/>
          <w:marBottom w:val="0"/>
          <w:divBdr>
            <w:top w:val="none" w:sz="0" w:space="0" w:color="auto"/>
            <w:left w:val="none" w:sz="0" w:space="0" w:color="auto"/>
            <w:bottom w:val="none" w:sz="0" w:space="0" w:color="auto"/>
            <w:right w:val="none" w:sz="0" w:space="0" w:color="auto"/>
          </w:divBdr>
        </w:div>
        <w:div w:id="2073503192">
          <w:marLeft w:val="0"/>
          <w:marRight w:val="0"/>
          <w:marTop w:val="0"/>
          <w:marBottom w:val="0"/>
          <w:divBdr>
            <w:top w:val="none" w:sz="0" w:space="0" w:color="auto"/>
            <w:left w:val="none" w:sz="0" w:space="0" w:color="auto"/>
            <w:bottom w:val="none" w:sz="0" w:space="0" w:color="auto"/>
            <w:right w:val="none" w:sz="0" w:space="0" w:color="auto"/>
          </w:divBdr>
        </w:div>
        <w:div w:id="2129087254">
          <w:marLeft w:val="0"/>
          <w:marRight w:val="0"/>
          <w:marTop w:val="0"/>
          <w:marBottom w:val="0"/>
          <w:divBdr>
            <w:top w:val="none" w:sz="0" w:space="0" w:color="auto"/>
            <w:left w:val="none" w:sz="0" w:space="0" w:color="auto"/>
            <w:bottom w:val="none" w:sz="0" w:space="0" w:color="auto"/>
            <w:right w:val="none" w:sz="0" w:space="0" w:color="auto"/>
          </w:divBdr>
        </w:div>
      </w:divsChild>
    </w:div>
    <w:div w:id="84301819">
      <w:bodyDiv w:val="1"/>
      <w:marLeft w:val="0"/>
      <w:marRight w:val="0"/>
      <w:marTop w:val="0"/>
      <w:marBottom w:val="0"/>
      <w:divBdr>
        <w:top w:val="none" w:sz="0" w:space="0" w:color="auto"/>
        <w:left w:val="none" w:sz="0" w:space="0" w:color="auto"/>
        <w:bottom w:val="none" w:sz="0" w:space="0" w:color="auto"/>
        <w:right w:val="none" w:sz="0" w:space="0" w:color="auto"/>
      </w:divBdr>
      <w:divsChild>
        <w:div w:id="151025679">
          <w:marLeft w:val="0"/>
          <w:marRight w:val="0"/>
          <w:marTop w:val="0"/>
          <w:marBottom w:val="0"/>
          <w:divBdr>
            <w:top w:val="none" w:sz="0" w:space="0" w:color="auto"/>
            <w:left w:val="none" w:sz="0" w:space="0" w:color="auto"/>
            <w:bottom w:val="none" w:sz="0" w:space="0" w:color="auto"/>
            <w:right w:val="none" w:sz="0" w:space="0" w:color="auto"/>
          </w:divBdr>
        </w:div>
        <w:div w:id="474874166">
          <w:marLeft w:val="0"/>
          <w:marRight w:val="0"/>
          <w:marTop w:val="0"/>
          <w:marBottom w:val="0"/>
          <w:divBdr>
            <w:top w:val="none" w:sz="0" w:space="0" w:color="auto"/>
            <w:left w:val="none" w:sz="0" w:space="0" w:color="auto"/>
            <w:bottom w:val="none" w:sz="0" w:space="0" w:color="auto"/>
            <w:right w:val="none" w:sz="0" w:space="0" w:color="auto"/>
          </w:divBdr>
        </w:div>
        <w:div w:id="564268618">
          <w:marLeft w:val="0"/>
          <w:marRight w:val="0"/>
          <w:marTop w:val="0"/>
          <w:marBottom w:val="0"/>
          <w:divBdr>
            <w:top w:val="none" w:sz="0" w:space="0" w:color="auto"/>
            <w:left w:val="none" w:sz="0" w:space="0" w:color="auto"/>
            <w:bottom w:val="none" w:sz="0" w:space="0" w:color="auto"/>
            <w:right w:val="none" w:sz="0" w:space="0" w:color="auto"/>
          </w:divBdr>
        </w:div>
        <w:div w:id="754009120">
          <w:marLeft w:val="0"/>
          <w:marRight w:val="0"/>
          <w:marTop w:val="0"/>
          <w:marBottom w:val="0"/>
          <w:divBdr>
            <w:top w:val="none" w:sz="0" w:space="0" w:color="auto"/>
            <w:left w:val="none" w:sz="0" w:space="0" w:color="auto"/>
            <w:bottom w:val="none" w:sz="0" w:space="0" w:color="auto"/>
            <w:right w:val="none" w:sz="0" w:space="0" w:color="auto"/>
          </w:divBdr>
        </w:div>
        <w:div w:id="757675626">
          <w:marLeft w:val="0"/>
          <w:marRight w:val="0"/>
          <w:marTop w:val="0"/>
          <w:marBottom w:val="0"/>
          <w:divBdr>
            <w:top w:val="none" w:sz="0" w:space="0" w:color="auto"/>
            <w:left w:val="none" w:sz="0" w:space="0" w:color="auto"/>
            <w:bottom w:val="none" w:sz="0" w:space="0" w:color="auto"/>
            <w:right w:val="none" w:sz="0" w:space="0" w:color="auto"/>
          </w:divBdr>
        </w:div>
        <w:div w:id="938291010">
          <w:marLeft w:val="0"/>
          <w:marRight w:val="0"/>
          <w:marTop w:val="0"/>
          <w:marBottom w:val="0"/>
          <w:divBdr>
            <w:top w:val="none" w:sz="0" w:space="0" w:color="auto"/>
            <w:left w:val="none" w:sz="0" w:space="0" w:color="auto"/>
            <w:bottom w:val="none" w:sz="0" w:space="0" w:color="auto"/>
            <w:right w:val="none" w:sz="0" w:space="0" w:color="auto"/>
          </w:divBdr>
        </w:div>
        <w:div w:id="1167286043">
          <w:marLeft w:val="0"/>
          <w:marRight w:val="0"/>
          <w:marTop w:val="0"/>
          <w:marBottom w:val="0"/>
          <w:divBdr>
            <w:top w:val="none" w:sz="0" w:space="0" w:color="auto"/>
            <w:left w:val="none" w:sz="0" w:space="0" w:color="auto"/>
            <w:bottom w:val="none" w:sz="0" w:space="0" w:color="auto"/>
            <w:right w:val="none" w:sz="0" w:space="0" w:color="auto"/>
          </w:divBdr>
        </w:div>
        <w:div w:id="1170293520">
          <w:marLeft w:val="0"/>
          <w:marRight w:val="0"/>
          <w:marTop w:val="0"/>
          <w:marBottom w:val="0"/>
          <w:divBdr>
            <w:top w:val="none" w:sz="0" w:space="0" w:color="auto"/>
            <w:left w:val="none" w:sz="0" w:space="0" w:color="auto"/>
            <w:bottom w:val="none" w:sz="0" w:space="0" w:color="auto"/>
            <w:right w:val="none" w:sz="0" w:space="0" w:color="auto"/>
          </w:divBdr>
        </w:div>
        <w:div w:id="1688750225">
          <w:marLeft w:val="0"/>
          <w:marRight w:val="0"/>
          <w:marTop w:val="0"/>
          <w:marBottom w:val="0"/>
          <w:divBdr>
            <w:top w:val="none" w:sz="0" w:space="0" w:color="auto"/>
            <w:left w:val="none" w:sz="0" w:space="0" w:color="auto"/>
            <w:bottom w:val="none" w:sz="0" w:space="0" w:color="auto"/>
            <w:right w:val="none" w:sz="0" w:space="0" w:color="auto"/>
          </w:divBdr>
        </w:div>
        <w:div w:id="1694184213">
          <w:marLeft w:val="0"/>
          <w:marRight w:val="0"/>
          <w:marTop w:val="0"/>
          <w:marBottom w:val="0"/>
          <w:divBdr>
            <w:top w:val="none" w:sz="0" w:space="0" w:color="auto"/>
            <w:left w:val="none" w:sz="0" w:space="0" w:color="auto"/>
            <w:bottom w:val="none" w:sz="0" w:space="0" w:color="auto"/>
            <w:right w:val="none" w:sz="0" w:space="0" w:color="auto"/>
          </w:divBdr>
        </w:div>
        <w:div w:id="1852447022">
          <w:marLeft w:val="0"/>
          <w:marRight w:val="0"/>
          <w:marTop w:val="0"/>
          <w:marBottom w:val="0"/>
          <w:divBdr>
            <w:top w:val="none" w:sz="0" w:space="0" w:color="auto"/>
            <w:left w:val="none" w:sz="0" w:space="0" w:color="auto"/>
            <w:bottom w:val="none" w:sz="0" w:space="0" w:color="auto"/>
            <w:right w:val="none" w:sz="0" w:space="0" w:color="auto"/>
          </w:divBdr>
        </w:div>
      </w:divsChild>
    </w:div>
    <w:div w:id="115952171">
      <w:bodyDiv w:val="1"/>
      <w:marLeft w:val="0"/>
      <w:marRight w:val="0"/>
      <w:marTop w:val="0"/>
      <w:marBottom w:val="0"/>
      <w:divBdr>
        <w:top w:val="none" w:sz="0" w:space="0" w:color="auto"/>
        <w:left w:val="none" w:sz="0" w:space="0" w:color="auto"/>
        <w:bottom w:val="none" w:sz="0" w:space="0" w:color="auto"/>
        <w:right w:val="none" w:sz="0" w:space="0" w:color="auto"/>
      </w:divBdr>
      <w:divsChild>
        <w:div w:id="161430761">
          <w:marLeft w:val="0"/>
          <w:marRight w:val="0"/>
          <w:marTop w:val="0"/>
          <w:marBottom w:val="0"/>
          <w:divBdr>
            <w:top w:val="none" w:sz="0" w:space="0" w:color="auto"/>
            <w:left w:val="none" w:sz="0" w:space="0" w:color="auto"/>
            <w:bottom w:val="none" w:sz="0" w:space="0" w:color="auto"/>
            <w:right w:val="none" w:sz="0" w:space="0" w:color="auto"/>
          </w:divBdr>
        </w:div>
        <w:div w:id="729691794">
          <w:marLeft w:val="0"/>
          <w:marRight w:val="0"/>
          <w:marTop w:val="0"/>
          <w:marBottom w:val="0"/>
          <w:divBdr>
            <w:top w:val="none" w:sz="0" w:space="0" w:color="auto"/>
            <w:left w:val="none" w:sz="0" w:space="0" w:color="auto"/>
            <w:bottom w:val="none" w:sz="0" w:space="0" w:color="auto"/>
            <w:right w:val="none" w:sz="0" w:space="0" w:color="auto"/>
          </w:divBdr>
        </w:div>
        <w:div w:id="1243754340">
          <w:marLeft w:val="0"/>
          <w:marRight w:val="0"/>
          <w:marTop w:val="0"/>
          <w:marBottom w:val="0"/>
          <w:divBdr>
            <w:top w:val="none" w:sz="0" w:space="0" w:color="auto"/>
            <w:left w:val="none" w:sz="0" w:space="0" w:color="auto"/>
            <w:bottom w:val="none" w:sz="0" w:space="0" w:color="auto"/>
            <w:right w:val="none" w:sz="0" w:space="0" w:color="auto"/>
          </w:divBdr>
        </w:div>
        <w:div w:id="1356886550">
          <w:marLeft w:val="0"/>
          <w:marRight w:val="0"/>
          <w:marTop w:val="0"/>
          <w:marBottom w:val="0"/>
          <w:divBdr>
            <w:top w:val="none" w:sz="0" w:space="0" w:color="auto"/>
            <w:left w:val="none" w:sz="0" w:space="0" w:color="auto"/>
            <w:bottom w:val="none" w:sz="0" w:space="0" w:color="auto"/>
            <w:right w:val="none" w:sz="0" w:space="0" w:color="auto"/>
          </w:divBdr>
        </w:div>
        <w:div w:id="1475025254">
          <w:marLeft w:val="0"/>
          <w:marRight w:val="0"/>
          <w:marTop w:val="0"/>
          <w:marBottom w:val="0"/>
          <w:divBdr>
            <w:top w:val="none" w:sz="0" w:space="0" w:color="auto"/>
            <w:left w:val="none" w:sz="0" w:space="0" w:color="auto"/>
            <w:bottom w:val="none" w:sz="0" w:space="0" w:color="auto"/>
            <w:right w:val="none" w:sz="0" w:space="0" w:color="auto"/>
          </w:divBdr>
        </w:div>
        <w:div w:id="1543665583">
          <w:marLeft w:val="0"/>
          <w:marRight w:val="0"/>
          <w:marTop w:val="0"/>
          <w:marBottom w:val="0"/>
          <w:divBdr>
            <w:top w:val="none" w:sz="0" w:space="0" w:color="auto"/>
            <w:left w:val="none" w:sz="0" w:space="0" w:color="auto"/>
            <w:bottom w:val="none" w:sz="0" w:space="0" w:color="auto"/>
            <w:right w:val="none" w:sz="0" w:space="0" w:color="auto"/>
          </w:divBdr>
        </w:div>
        <w:div w:id="1663773031">
          <w:marLeft w:val="0"/>
          <w:marRight w:val="0"/>
          <w:marTop w:val="0"/>
          <w:marBottom w:val="0"/>
          <w:divBdr>
            <w:top w:val="none" w:sz="0" w:space="0" w:color="auto"/>
            <w:left w:val="none" w:sz="0" w:space="0" w:color="auto"/>
            <w:bottom w:val="none" w:sz="0" w:space="0" w:color="auto"/>
            <w:right w:val="none" w:sz="0" w:space="0" w:color="auto"/>
          </w:divBdr>
        </w:div>
        <w:div w:id="1797212661">
          <w:marLeft w:val="0"/>
          <w:marRight w:val="0"/>
          <w:marTop w:val="0"/>
          <w:marBottom w:val="0"/>
          <w:divBdr>
            <w:top w:val="none" w:sz="0" w:space="0" w:color="auto"/>
            <w:left w:val="none" w:sz="0" w:space="0" w:color="auto"/>
            <w:bottom w:val="none" w:sz="0" w:space="0" w:color="auto"/>
            <w:right w:val="none" w:sz="0" w:space="0" w:color="auto"/>
          </w:divBdr>
        </w:div>
        <w:div w:id="1975139467">
          <w:marLeft w:val="0"/>
          <w:marRight w:val="0"/>
          <w:marTop w:val="0"/>
          <w:marBottom w:val="0"/>
          <w:divBdr>
            <w:top w:val="none" w:sz="0" w:space="0" w:color="auto"/>
            <w:left w:val="none" w:sz="0" w:space="0" w:color="auto"/>
            <w:bottom w:val="none" w:sz="0" w:space="0" w:color="auto"/>
            <w:right w:val="none" w:sz="0" w:space="0" w:color="auto"/>
          </w:divBdr>
        </w:div>
        <w:div w:id="1975523393">
          <w:marLeft w:val="0"/>
          <w:marRight w:val="0"/>
          <w:marTop w:val="0"/>
          <w:marBottom w:val="0"/>
          <w:divBdr>
            <w:top w:val="none" w:sz="0" w:space="0" w:color="auto"/>
            <w:left w:val="none" w:sz="0" w:space="0" w:color="auto"/>
            <w:bottom w:val="none" w:sz="0" w:space="0" w:color="auto"/>
            <w:right w:val="none" w:sz="0" w:space="0" w:color="auto"/>
          </w:divBdr>
        </w:div>
        <w:div w:id="2144733537">
          <w:marLeft w:val="0"/>
          <w:marRight w:val="0"/>
          <w:marTop w:val="0"/>
          <w:marBottom w:val="0"/>
          <w:divBdr>
            <w:top w:val="none" w:sz="0" w:space="0" w:color="auto"/>
            <w:left w:val="none" w:sz="0" w:space="0" w:color="auto"/>
            <w:bottom w:val="none" w:sz="0" w:space="0" w:color="auto"/>
            <w:right w:val="none" w:sz="0" w:space="0" w:color="auto"/>
          </w:divBdr>
        </w:div>
      </w:divsChild>
    </w:div>
    <w:div w:id="316499409">
      <w:bodyDiv w:val="1"/>
      <w:marLeft w:val="0"/>
      <w:marRight w:val="0"/>
      <w:marTop w:val="0"/>
      <w:marBottom w:val="0"/>
      <w:divBdr>
        <w:top w:val="none" w:sz="0" w:space="0" w:color="auto"/>
        <w:left w:val="none" w:sz="0" w:space="0" w:color="auto"/>
        <w:bottom w:val="none" w:sz="0" w:space="0" w:color="auto"/>
        <w:right w:val="none" w:sz="0" w:space="0" w:color="auto"/>
      </w:divBdr>
      <w:divsChild>
        <w:div w:id="125709050">
          <w:marLeft w:val="0"/>
          <w:marRight w:val="0"/>
          <w:marTop w:val="0"/>
          <w:marBottom w:val="0"/>
          <w:divBdr>
            <w:top w:val="none" w:sz="0" w:space="0" w:color="auto"/>
            <w:left w:val="none" w:sz="0" w:space="0" w:color="auto"/>
            <w:bottom w:val="none" w:sz="0" w:space="0" w:color="auto"/>
            <w:right w:val="none" w:sz="0" w:space="0" w:color="auto"/>
          </w:divBdr>
        </w:div>
        <w:div w:id="259948522">
          <w:marLeft w:val="0"/>
          <w:marRight w:val="0"/>
          <w:marTop w:val="0"/>
          <w:marBottom w:val="0"/>
          <w:divBdr>
            <w:top w:val="none" w:sz="0" w:space="0" w:color="auto"/>
            <w:left w:val="none" w:sz="0" w:space="0" w:color="auto"/>
            <w:bottom w:val="none" w:sz="0" w:space="0" w:color="auto"/>
            <w:right w:val="none" w:sz="0" w:space="0" w:color="auto"/>
          </w:divBdr>
        </w:div>
        <w:div w:id="553659911">
          <w:marLeft w:val="0"/>
          <w:marRight w:val="0"/>
          <w:marTop w:val="0"/>
          <w:marBottom w:val="0"/>
          <w:divBdr>
            <w:top w:val="none" w:sz="0" w:space="0" w:color="auto"/>
            <w:left w:val="none" w:sz="0" w:space="0" w:color="auto"/>
            <w:bottom w:val="none" w:sz="0" w:space="0" w:color="auto"/>
            <w:right w:val="none" w:sz="0" w:space="0" w:color="auto"/>
          </w:divBdr>
        </w:div>
        <w:div w:id="941455255">
          <w:marLeft w:val="0"/>
          <w:marRight w:val="0"/>
          <w:marTop w:val="0"/>
          <w:marBottom w:val="0"/>
          <w:divBdr>
            <w:top w:val="none" w:sz="0" w:space="0" w:color="auto"/>
            <w:left w:val="none" w:sz="0" w:space="0" w:color="auto"/>
            <w:bottom w:val="none" w:sz="0" w:space="0" w:color="auto"/>
            <w:right w:val="none" w:sz="0" w:space="0" w:color="auto"/>
          </w:divBdr>
        </w:div>
        <w:div w:id="1105349511">
          <w:marLeft w:val="0"/>
          <w:marRight w:val="0"/>
          <w:marTop w:val="0"/>
          <w:marBottom w:val="0"/>
          <w:divBdr>
            <w:top w:val="none" w:sz="0" w:space="0" w:color="auto"/>
            <w:left w:val="none" w:sz="0" w:space="0" w:color="auto"/>
            <w:bottom w:val="none" w:sz="0" w:space="0" w:color="auto"/>
            <w:right w:val="none" w:sz="0" w:space="0" w:color="auto"/>
          </w:divBdr>
        </w:div>
        <w:div w:id="1135028535">
          <w:marLeft w:val="0"/>
          <w:marRight w:val="0"/>
          <w:marTop w:val="0"/>
          <w:marBottom w:val="0"/>
          <w:divBdr>
            <w:top w:val="none" w:sz="0" w:space="0" w:color="auto"/>
            <w:left w:val="none" w:sz="0" w:space="0" w:color="auto"/>
            <w:bottom w:val="none" w:sz="0" w:space="0" w:color="auto"/>
            <w:right w:val="none" w:sz="0" w:space="0" w:color="auto"/>
          </w:divBdr>
        </w:div>
        <w:div w:id="1467121320">
          <w:marLeft w:val="0"/>
          <w:marRight w:val="0"/>
          <w:marTop w:val="0"/>
          <w:marBottom w:val="0"/>
          <w:divBdr>
            <w:top w:val="none" w:sz="0" w:space="0" w:color="auto"/>
            <w:left w:val="none" w:sz="0" w:space="0" w:color="auto"/>
            <w:bottom w:val="none" w:sz="0" w:space="0" w:color="auto"/>
            <w:right w:val="none" w:sz="0" w:space="0" w:color="auto"/>
          </w:divBdr>
        </w:div>
        <w:div w:id="1537547852">
          <w:marLeft w:val="0"/>
          <w:marRight w:val="0"/>
          <w:marTop w:val="0"/>
          <w:marBottom w:val="0"/>
          <w:divBdr>
            <w:top w:val="none" w:sz="0" w:space="0" w:color="auto"/>
            <w:left w:val="none" w:sz="0" w:space="0" w:color="auto"/>
            <w:bottom w:val="none" w:sz="0" w:space="0" w:color="auto"/>
            <w:right w:val="none" w:sz="0" w:space="0" w:color="auto"/>
          </w:divBdr>
        </w:div>
        <w:div w:id="1580940826">
          <w:marLeft w:val="0"/>
          <w:marRight w:val="0"/>
          <w:marTop w:val="0"/>
          <w:marBottom w:val="0"/>
          <w:divBdr>
            <w:top w:val="none" w:sz="0" w:space="0" w:color="auto"/>
            <w:left w:val="none" w:sz="0" w:space="0" w:color="auto"/>
            <w:bottom w:val="none" w:sz="0" w:space="0" w:color="auto"/>
            <w:right w:val="none" w:sz="0" w:space="0" w:color="auto"/>
          </w:divBdr>
        </w:div>
        <w:div w:id="2068675480">
          <w:marLeft w:val="0"/>
          <w:marRight w:val="0"/>
          <w:marTop w:val="0"/>
          <w:marBottom w:val="0"/>
          <w:divBdr>
            <w:top w:val="none" w:sz="0" w:space="0" w:color="auto"/>
            <w:left w:val="none" w:sz="0" w:space="0" w:color="auto"/>
            <w:bottom w:val="none" w:sz="0" w:space="0" w:color="auto"/>
            <w:right w:val="none" w:sz="0" w:space="0" w:color="auto"/>
          </w:divBdr>
        </w:div>
        <w:div w:id="2073120021">
          <w:marLeft w:val="0"/>
          <w:marRight w:val="0"/>
          <w:marTop w:val="0"/>
          <w:marBottom w:val="0"/>
          <w:divBdr>
            <w:top w:val="none" w:sz="0" w:space="0" w:color="auto"/>
            <w:left w:val="none" w:sz="0" w:space="0" w:color="auto"/>
            <w:bottom w:val="none" w:sz="0" w:space="0" w:color="auto"/>
            <w:right w:val="none" w:sz="0" w:space="0" w:color="auto"/>
          </w:divBdr>
        </w:div>
      </w:divsChild>
    </w:div>
    <w:div w:id="337269831">
      <w:bodyDiv w:val="1"/>
      <w:marLeft w:val="0"/>
      <w:marRight w:val="0"/>
      <w:marTop w:val="0"/>
      <w:marBottom w:val="0"/>
      <w:divBdr>
        <w:top w:val="none" w:sz="0" w:space="0" w:color="auto"/>
        <w:left w:val="none" w:sz="0" w:space="0" w:color="auto"/>
        <w:bottom w:val="none" w:sz="0" w:space="0" w:color="auto"/>
        <w:right w:val="none" w:sz="0" w:space="0" w:color="auto"/>
      </w:divBdr>
    </w:div>
    <w:div w:id="425928744">
      <w:bodyDiv w:val="1"/>
      <w:marLeft w:val="0"/>
      <w:marRight w:val="0"/>
      <w:marTop w:val="0"/>
      <w:marBottom w:val="0"/>
      <w:divBdr>
        <w:top w:val="none" w:sz="0" w:space="0" w:color="auto"/>
        <w:left w:val="none" w:sz="0" w:space="0" w:color="auto"/>
        <w:bottom w:val="none" w:sz="0" w:space="0" w:color="auto"/>
        <w:right w:val="none" w:sz="0" w:space="0" w:color="auto"/>
      </w:divBdr>
      <w:divsChild>
        <w:div w:id="484976717">
          <w:marLeft w:val="0"/>
          <w:marRight w:val="0"/>
          <w:marTop w:val="0"/>
          <w:marBottom w:val="0"/>
          <w:divBdr>
            <w:top w:val="none" w:sz="0" w:space="0" w:color="auto"/>
            <w:left w:val="none" w:sz="0" w:space="0" w:color="auto"/>
            <w:bottom w:val="none" w:sz="0" w:space="0" w:color="auto"/>
            <w:right w:val="none" w:sz="0" w:space="0" w:color="auto"/>
          </w:divBdr>
          <w:divsChild>
            <w:div w:id="49423357">
              <w:marLeft w:val="0"/>
              <w:marRight w:val="0"/>
              <w:marTop w:val="0"/>
              <w:marBottom w:val="0"/>
              <w:divBdr>
                <w:top w:val="none" w:sz="0" w:space="0" w:color="auto"/>
                <w:left w:val="none" w:sz="0" w:space="0" w:color="auto"/>
                <w:bottom w:val="none" w:sz="0" w:space="0" w:color="auto"/>
                <w:right w:val="none" w:sz="0" w:space="0" w:color="auto"/>
              </w:divBdr>
            </w:div>
            <w:div w:id="163865200">
              <w:marLeft w:val="0"/>
              <w:marRight w:val="0"/>
              <w:marTop w:val="0"/>
              <w:marBottom w:val="0"/>
              <w:divBdr>
                <w:top w:val="none" w:sz="0" w:space="0" w:color="auto"/>
                <w:left w:val="none" w:sz="0" w:space="0" w:color="auto"/>
                <w:bottom w:val="none" w:sz="0" w:space="0" w:color="auto"/>
                <w:right w:val="none" w:sz="0" w:space="0" w:color="auto"/>
              </w:divBdr>
            </w:div>
            <w:div w:id="230580585">
              <w:marLeft w:val="0"/>
              <w:marRight w:val="0"/>
              <w:marTop w:val="0"/>
              <w:marBottom w:val="0"/>
              <w:divBdr>
                <w:top w:val="none" w:sz="0" w:space="0" w:color="auto"/>
                <w:left w:val="none" w:sz="0" w:space="0" w:color="auto"/>
                <w:bottom w:val="none" w:sz="0" w:space="0" w:color="auto"/>
                <w:right w:val="none" w:sz="0" w:space="0" w:color="auto"/>
              </w:divBdr>
            </w:div>
            <w:div w:id="660279575">
              <w:marLeft w:val="0"/>
              <w:marRight w:val="0"/>
              <w:marTop w:val="0"/>
              <w:marBottom w:val="0"/>
              <w:divBdr>
                <w:top w:val="none" w:sz="0" w:space="0" w:color="auto"/>
                <w:left w:val="none" w:sz="0" w:space="0" w:color="auto"/>
                <w:bottom w:val="none" w:sz="0" w:space="0" w:color="auto"/>
                <w:right w:val="none" w:sz="0" w:space="0" w:color="auto"/>
              </w:divBdr>
            </w:div>
            <w:div w:id="687099434">
              <w:marLeft w:val="0"/>
              <w:marRight w:val="0"/>
              <w:marTop w:val="0"/>
              <w:marBottom w:val="0"/>
              <w:divBdr>
                <w:top w:val="none" w:sz="0" w:space="0" w:color="auto"/>
                <w:left w:val="none" w:sz="0" w:space="0" w:color="auto"/>
                <w:bottom w:val="none" w:sz="0" w:space="0" w:color="auto"/>
                <w:right w:val="none" w:sz="0" w:space="0" w:color="auto"/>
              </w:divBdr>
            </w:div>
            <w:div w:id="795100796">
              <w:marLeft w:val="0"/>
              <w:marRight w:val="0"/>
              <w:marTop w:val="0"/>
              <w:marBottom w:val="0"/>
              <w:divBdr>
                <w:top w:val="none" w:sz="0" w:space="0" w:color="auto"/>
                <w:left w:val="none" w:sz="0" w:space="0" w:color="auto"/>
                <w:bottom w:val="none" w:sz="0" w:space="0" w:color="auto"/>
                <w:right w:val="none" w:sz="0" w:space="0" w:color="auto"/>
              </w:divBdr>
            </w:div>
            <w:div w:id="816996498">
              <w:marLeft w:val="0"/>
              <w:marRight w:val="0"/>
              <w:marTop w:val="0"/>
              <w:marBottom w:val="0"/>
              <w:divBdr>
                <w:top w:val="none" w:sz="0" w:space="0" w:color="auto"/>
                <w:left w:val="none" w:sz="0" w:space="0" w:color="auto"/>
                <w:bottom w:val="none" w:sz="0" w:space="0" w:color="auto"/>
                <w:right w:val="none" w:sz="0" w:space="0" w:color="auto"/>
              </w:divBdr>
            </w:div>
            <w:div w:id="1006598026">
              <w:marLeft w:val="0"/>
              <w:marRight w:val="0"/>
              <w:marTop w:val="0"/>
              <w:marBottom w:val="0"/>
              <w:divBdr>
                <w:top w:val="none" w:sz="0" w:space="0" w:color="auto"/>
                <w:left w:val="none" w:sz="0" w:space="0" w:color="auto"/>
                <w:bottom w:val="none" w:sz="0" w:space="0" w:color="auto"/>
                <w:right w:val="none" w:sz="0" w:space="0" w:color="auto"/>
              </w:divBdr>
            </w:div>
            <w:div w:id="1084110633">
              <w:marLeft w:val="0"/>
              <w:marRight w:val="0"/>
              <w:marTop w:val="0"/>
              <w:marBottom w:val="0"/>
              <w:divBdr>
                <w:top w:val="none" w:sz="0" w:space="0" w:color="auto"/>
                <w:left w:val="none" w:sz="0" w:space="0" w:color="auto"/>
                <w:bottom w:val="none" w:sz="0" w:space="0" w:color="auto"/>
                <w:right w:val="none" w:sz="0" w:space="0" w:color="auto"/>
              </w:divBdr>
            </w:div>
            <w:div w:id="1349331079">
              <w:marLeft w:val="0"/>
              <w:marRight w:val="0"/>
              <w:marTop w:val="0"/>
              <w:marBottom w:val="0"/>
              <w:divBdr>
                <w:top w:val="none" w:sz="0" w:space="0" w:color="auto"/>
                <w:left w:val="none" w:sz="0" w:space="0" w:color="auto"/>
                <w:bottom w:val="none" w:sz="0" w:space="0" w:color="auto"/>
                <w:right w:val="none" w:sz="0" w:space="0" w:color="auto"/>
              </w:divBdr>
            </w:div>
            <w:div w:id="1405839691">
              <w:marLeft w:val="0"/>
              <w:marRight w:val="0"/>
              <w:marTop w:val="0"/>
              <w:marBottom w:val="0"/>
              <w:divBdr>
                <w:top w:val="none" w:sz="0" w:space="0" w:color="auto"/>
                <w:left w:val="none" w:sz="0" w:space="0" w:color="auto"/>
                <w:bottom w:val="none" w:sz="0" w:space="0" w:color="auto"/>
                <w:right w:val="none" w:sz="0" w:space="0" w:color="auto"/>
              </w:divBdr>
            </w:div>
            <w:div w:id="1439330544">
              <w:marLeft w:val="0"/>
              <w:marRight w:val="0"/>
              <w:marTop w:val="0"/>
              <w:marBottom w:val="0"/>
              <w:divBdr>
                <w:top w:val="none" w:sz="0" w:space="0" w:color="auto"/>
                <w:left w:val="none" w:sz="0" w:space="0" w:color="auto"/>
                <w:bottom w:val="none" w:sz="0" w:space="0" w:color="auto"/>
                <w:right w:val="none" w:sz="0" w:space="0" w:color="auto"/>
              </w:divBdr>
            </w:div>
            <w:div w:id="1542015648">
              <w:marLeft w:val="0"/>
              <w:marRight w:val="0"/>
              <w:marTop w:val="0"/>
              <w:marBottom w:val="0"/>
              <w:divBdr>
                <w:top w:val="none" w:sz="0" w:space="0" w:color="auto"/>
                <w:left w:val="none" w:sz="0" w:space="0" w:color="auto"/>
                <w:bottom w:val="none" w:sz="0" w:space="0" w:color="auto"/>
                <w:right w:val="none" w:sz="0" w:space="0" w:color="auto"/>
              </w:divBdr>
            </w:div>
            <w:div w:id="1608464365">
              <w:marLeft w:val="0"/>
              <w:marRight w:val="0"/>
              <w:marTop w:val="0"/>
              <w:marBottom w:val="0"/>
              <w:divBdr>
                <w:top w:val="none" w:sz="0" w:space="0" w:color="auto"/>
                <w:left w:val="none" w:sz="0" w:space="0" w:color="auto"/>
                <w:bottom w:val="none" w:sz="0" w:space="0" w:color="auto"/>
                <w:right w:val="none" w:sz="0" w:space="0" w:color="auto"/>
              </w:divBdr>
            </w:div>
            <w:div w:id="1906335095">
              <w:marLeft w:val="0"/>
              <w:marRight w:val="0"/>
              <w:marTop w:val="0"/>
              <w:marBottom w:val="0"/>
              <w:divBdr>
                <w:top w:val="none" w:sz="0" w:space="0" w:color="auto"/>
                <w:left w:val="none" w:sz="0" w:space="0" w:color="auto"/>
                <w:bottom w:val="none" w:sz="0" w:space="0" w:color="auto"/>
                <w:right w:val="none" w:sz="0" w:space="0" w:color="auto"/>
              </w:divBdr>
            </w:div>
            <w:div w:id="1922525100">
              <w:marLeft w:val="0"/>
              <w:marRight w:val="0"/>
              <w:marTop w:val="0"/>
              <w:marBottom w:val="0"/>
              <w:divBdr>
                <w:top w:val="none" w:sz="0" w:space="0" w:color="auto"/>
                <w:left w:val="none" w:sz="0" w:space="0" w:color="auto"/>
                <w:bottom w:val="none" w:sz="0" w:space="0" w:color="auto"/>
                <w:right w:val="none" w:sz="0" w:space="0" w:color="auto"/>
              </w:divBdr>
            </w:div>
          </w:divsChild>
        </w:div>
        <w:div w:id="983318030">
          <w:marLeft w:val="0"/>
          <w:marRight w:val="0"/>
          <w:marTop w:val="0"/>
          <w:marBottom w:val="0"/>
          <w:divBdr>
            <w:top w:val="none" w:sz="0" w:space="0" w:color="auto"/>
            <w:left w:val="none" w:sz="0" w:space="0" w:color="auto"/>
            <w:bottom w:val="none" w:sz="0" w:space="0" w:color="auto"/>
            <w:right w:val="none" w:sz="0" w:space="0" w:color="auto"/>
          </w:divBdr>
          <w:divsChild>
            <w:div w:id="10449573">
              <w:marLeft w:val="0"/>
              <w:marRight w:val="0"/>
              <w:marTop w:val="0"/>
              <w:marBottom w:val="0"/>
              <w:divBdr>
                <w:top w:val="none" w:sz="0" w:space="0" w:color="auto"/>
                <w:left w:val="none" w:sz="0" w:space="0" w:color="auto"/>
                <w:bottom w:val="none" w:sz="0" w:space="0" w:color="auto"/>
                <w:right w:val="none" w:sz="0" w:space="0" w:color="auto"/>
              </w:divBdr>
            </w:div>
            <w:div w:id="28336800">
              <w:marLeft w:val="0"/>
              <w:marRight w:val="0"/>
              <w:marTop w:val="0"/>
              <w:marBottom w:val="0"/>
              <w:divBdr>
                <w:top w:val="none" w:sz="0" w:space="0" w:color="auto"/>
                <w:left w:val="none" w:sz="0" w:space="0" w:color="auto"/>
                <w:bottom w:val="none" w:sz="0" w:space="0" w:color="auto"/>
                <w:right w:val="none" w:sz="0" w:space="0" w:color="auto"/>
              </w:divBdr>
            </w:div>
            <w:div w:id="63526893">
              <w:marLeft w:val="0"/>
              <w:marRight w:val="0"/>
              <w:marTop w:val="0"/>
              <w:marBottom w:val="0"/>
              <w:divBdr>
                <w:top w:val="none" w:sz="0" w:space="0" w:color="auto"/>
                <w:left w:val="none" w:sz="0" w:space="0" w:color="auto"/>
                <w:bottom w:val="none" w:sz="0" w:space="0" w:color="auto"/>
                <w:right w:val="none" w:sz="0" w:space="0" w:color="auto"/>
              </w:divBdr>
            </w:div>
            <w:div w:id="216167194">
              <w:marLeft w:val="0"/>
              <w:marRight w:val="0"/>
              <w:marTop w:val="0"/>
              <w:marBottom w:val="0"/>
              <w:divBdr>
                <w:top w:val="none" w:sz="0" w:space="0" w:color="auto"/>
                <w:left w:val="none" w:sz="0" w:space="0" w:color="auto"/>
                <w:bottom w:val="none" w:sz="0" w:space="0" w:color="auto"/>
                <w:right w:val="none" w:sz="0" w:space="0" w:color="auto"/>
              </w:divBdr>
            </w:div>
            <w:div w:id="275144266">
              <w:marLeft w:val="0"/>
              <w:marRight w:val="0"/>
              <w:marTop w:val="0"/>
              <w:marBottom w:val="0"/>
              <w:divBdr>
                <w:top w:val="none" w:sz="0" w:space="0" w:color="auto"/>
                <w:left w:val="none" w:sz="0" w:space="0" w:color="auto"/>
                <w:bottom w:val="none" w:sz="0" w:space="0" w:color="auto"/>
                <w:right w:val="none" w:sz="0" w:space="0" w:color="auto"/>
              </w:divBdr>
            </w:div>
            <w:div w:id="288899688">
              <w:marLeft w:val="0"/>
              <w:marRight w:val="0"/>
              <w:marTop w:val="0"/>
              <w:marBottom w:val="0"/>
              <w:divBdr>
                <w:top w:val="none" w:sz="0" w:space="0" w:color="auto"/>
                <w:left w:val="none" w:sz="0" w:space="0" w:color="auto"/>
                <w:bottom w:val="none" w:sz="0" w:space="0" w:color="auto"/>
                <w:right w:val="none" w:sz="0" w:space="0" w:color="auto"/>
              </w:divBdr>
            </w:div>
            <w:div w:id="346641550">
              <w:marLeft w:val="0"/>
              <w:marRight w:val="0"/>
              <w:marTop w:val="0"/>
              <w:marBottom w:val="0"/>
              <w:divBdr>
                <w:top w:val="none" w:sz="0" w:space="0" w:color="auto"/>
                <w:left w:val="none" w:sz="0" w:space="0" w:color="auto"/>
                <w:bottom w:val="none" w:sz="0" w:space="0" w:color="auto"/>
                <w:right w:val="none" w:sz="0" w:space="0" w:color="auto"/>
              </w:divBdr>
            </w:div>
            <w:div w:id="491723038">
              <w:marLeft w:val="0"/>
              <w:marRight w:val="0"/>
              <w:marTop w:val="0"/>
              <w:marBottom w:val="0"/>
              <w:divBdr>
                <w:top w:val="none" w:sz="0" w:space="0" w:color="auto"/>
                <w:left w:val="none" w:sz="0" w:space="0" w:color="auto"/>
                <w:bottom w:val="none" w:sz="0" w:space="0" w:color="auto"/>
                <w:right w:val="none" w:sz="0" w:space="0" w:color="auto"/>
              </w:divBdr>
            </w:div>
            <w:div w:id="563368372">
              <w:marLeft w:val="0"/>
              <w:marRight w:val="0"/>
              <w:marTop w:val="0"/>
              <w:marBottom w:val="0"/>
              <w:divBdr>
                <w:top w:val="none" w:sz="0" w:space="0" w:color="auto"/>
                <w:left w:val="none" w:sz="0" w:space="0" w:color="auto"/>
                <w:bottom w:val="none" w:sz="0" w:space="0" w:color="auto"/>
                <w:right w:val="none" w:sz="0" w:space="0" w:color="auto"/>
              </w:divBdr>
            </w:div>
            <w:div w:id="690843490">
              <w:marLeft w:val="0"/>
              <w:marRight w:val="0"/>
              <w:marTop w:val="0"/>
              <w:marBottom w:val="0"/>
              <w:divBdr>
                <w:top w:val="none" w:sz="0" w:space="0" w:color="auto"/>
                <w:left w:val="none" w:sz="0" w:space="0" w:color="auto"/>
                <w:bottom w:val="none" w:sz="0" w:space="0" w:color="auto"/>
                <w:right w:val="none" w:sz="0" w:space="0" w:color="auto"/>
              </w:divBdr>
            </w:div>
            <w:div w:id="743648999">
              <w:marLeft w:val="0"/>
              <w:marRight w:val="0"/>
              <w:marTop w:val="0"/>
              <w:marBottom w:val="0"/>
              <w:divBdr>
                <w:top w:val="none" w:sz="0" w:space="0" w:color="auto"/>
                <w:left w:val="none" w:sz="0" w:space="0" w:color="auto"/>
                <w:bottom w:val="none" w:sz="0" w:space="0" w:color="auto"/>
                <w:right w:val="none" w:sz="0" w:space="0" w:color="auto"/>
              </w:divBdr>
            </w:div>
            <w:div w:id="787161154">
              <w:marLeft w:val="0"/>
              <w:marRight w:val="0"/>
              <w:marTop w:val="0"/>
              <w:marBottom w:val="0"/>
              <w:divBdr>
                <w:top w:val="none" w:sz="0" w:space="0" w:color="auto"/>
                <w:left w:val="none" w:sz="0" w:space="0" w:color="auto"/>
                <w:bottom w:val="none" w:sz="0" w:space="0" w:color="auto"/>
                <w:right w:val="none" w:sz="0" w:space="0" w:color="auto"/>
              </w:divBdr>
            </w:div>
            <w:div w:id="917328562">
              <w:marLeft w:val="0"/>
              <w:marRight w:val="0"/>
              <w:marTop w:val="0"/>
              <w:marBottom w:val="0"/>
              <w:divBdr>
                <w:top w:val="none" w:sz="0" w:space="0" w:color="auto"/>
                <w:left w:val="none" w:sz="0" w:space="0" w:color="auto"/>
                <w:bottom w:val="none" w:sz="0" w:space="0" w:color="auto"/>
                <w:right w:val="none" w:sz="0" w:space="0" w:color="auto"/>
              </w:divBdr>
            </w:div>
            <w:div w:id="971835616">
              <w:marLeft w:val="0"/>
              <w:marRight w:val="0"/>
              <w:marTop w:val="0"/>
              <w:marBottom w:val="0"/>
              <w:divBdr>
                <w:top w:val="none" w:sz="0" w:space="0" w:color="auto"/>
                <w:left w:val="none" w:sz="0" w:space="0" w:color="auto"/>
                <w:bottom w:val="none" w:sz="0" w:space="0" w:color="auto"/>
                <w:right w:val="none" w:sz="0" w:space="0" w:color="auto"/>
              </w:divBdr>
            </w:div>
            <w:div w:id="1208227421">
              <w:marLeft w:val="0"/>
              <w:marRight w:val="0"/>
              <w:marTop w:val="0"/>
              <w:marBottom w:val="0"/>
              <w:divBdr>
                <w:top w:val="none" w:sz="0" w:space="0" w:color="auto"/>
                <w:left w:val="none" w:sz="0" w:space="0" w:color="auto"/>
                <w:bottom w:val="none" w:sz="0" w:space="0" w:color="auto"/>
                <w:right w:val="none" w:sz="0" w:space="0" w:color="auto"/>
              </w:divBdr>
            </w:div>
            <w:div w:id="1700013360">
              <w:marLeft w:val="0"/>
              <w:marRight w:val="0"/>
              <w:marTop w:val="0"/>
              <w:marBottom w:val="0"/>
              <w:divBdr>
                <w:top w:val="none" w:sz="0" w:space="0" w:color="auto"/>
                <w:left w:val="none" w:sz="0" w:space="0" w:color="auto"/>
                <w:bottom w:val="none" w:sz="0" w:space="0" w:color="auto"/>
                <w:right w:val="none" w:sz="0" w:space="0" w:color="auto"/>
              </w:divBdr>
            </w:div>
            <w:div w:id="1845707292">
              <w:marLeft w:val="0"/>
              <w:marRight w:val="0"/>
              <w:marTop w:val="0"/>
              <w:marBottom w:val="0"/>
              <w:divBdr>
                <w:top w:val="none" w:sz="0" w:space="0" w:color="auto"/>
                <w:left w:val="none" w:sz="0" w:space="0" w:color="auto"/>
                <w:bottom w:val="none" w:sz="0" w:space="0" w:color="auto"/>
                <w:right w:val="none" w:sz="0" w:space="0" w:color="auto"/>
              </w:divBdr>
            </w:div>
            <w:div w:id="1856384221">
              <w:marLeft w:val="0"/>
              <w:marRight w:val="0"/>
              <w:marTop w:val="0"/>
              <w:marBottom w:val="0"/>
              <w:divBdr>
                <w:top w:val="none" w:sz="0" w:space="0" w:color="auto"/>
                <w:left w:val="none" w:sz="0" w:space="0" w:color="auto"/>
                <w:bottom w:val="none" w:sz="0" w:space="0" w:color="auto"/>
                <w:right w:val="none" w:sz="0" w:space="0" w:color="auto"/>
              </w:divBdr>
            </w:div>
            <w:div w:id="1973825887">
              <w:marLeft w:val="0"/>
              <w:marRight w:val="0"/>
              <w:marTop w:val="0"/>
              <w:marBottom w:val="0"/>
              <w:divBdr>
                <w:top w:val="none" w:sz="0" w:space="0" w:color="auto"/>
                <w:left w:val="none" w:sz="0" w:space="0" w:color="auto"/>
                <w:bottom w:val="none" w:sz="0" w:space="0" w:color="auto"/>
                <w:right w:val="none" w:sz="0" w:space="0" w:color="auto"/>
              </w:divBdr>
            </w:div>
          </w:divsChild>
        </w:div>
        <w:div w:id="1427576388">
          <w:marLeft w:val="0"/>
          <w:marRight w:val="0"/>
          <w:marTop w:val="0"/>
          <w:marBottom w:val="0"/>
          <w:divBdr>
            <w:top w:val="none" w:sz="0" w:space="0" w:color="auto"/>
            <w:left w:val="none" w:sz="0" w:space="0" w:color="auto"/>
            <w:bottom w:val="none" w:sz="0" w:space="0" w:color="auto"/>
            <w:right w:val="none" w:sz="0" w:space="0" w:color="auto"/>
          </w:divBdr>
          <w:divsChild>
            <w:div w:id="19477234">
              <w:marLeft w:val="0"/>
              <w:marRight w:val="0"/>
              <w:marTop w:val="0"/>
              <w:marBottom w:val="0"/>
              <w:divBdr>
                <w:top w:val="none" w:sz="0" w:space="0" w:color="auto"/>
                <w:left w:val="none" w:sz="0" w:space="0" w:color="auto"/>
                <w:bottom w:val="none" w:sz="0" w:space="0" w:color="auto"/>
                <w:right w:val="none" w:sz="0" w:space="0" w:color="auto"/>
              </w:divBdr>
            </w:div>
            <w:div w:id="94063029">
              <w:marLeft w:val="0"/>
              <w:marRight w:val="0"/>
              <w:marTop w:val="0"/>
              <w:marBottom w:val="0"/>
              <w:divBdr>
                <w:top w:val="none" w:sz="0" w:space="0" w:color="auto"/>
                <w:left w:val="none" w:sz="0" w:space="0" w:color="auto"/>
                <w:bottom w:val="none" w:sz="0" w:space="0" w:color="auto"/>
                <w:right w:val="none" w:sz="0" w:space="0" w:color="auto"/>
              </w:divBdr>
            </w:div>
            <w:div w:id="263467168">
              <w:marLeft w:val="0"/>
              <w:marRight w:val="0"/>
              <w:marTop w:val="0"/>
              <w:marBottom w:val="0"/>
              <w:divBdr>
                <w:top w:val="none" w:sz="0" w:space="0" w:color="auto"/>
                <w:left w:val="none" w:sz="0" w:space="0" w:color="auto"/>
                <w:bottom w:val="none" w:sz="0" w:space="0" w:color="auto"/>
                <w:right w:val="none" w:sz="0" w:space="0" w:color="auto"/>
              </w:divBdr>
            </w:div>
            <w:div w:id="632751100">
              <w:marLeft w:val="0"/>
              <w:marRight w:val="0"/>
              <w:marTop w:val="0"/>
              <w:marBottom w:val="0"/>
              <w:divBdr>
                <w:top w:val="none" w:sz="0" w:space="0" w:color="auto"/>
                <w:left w:val="none" w:sz="0" w:space="0" w:color="auto"/>
                <w:bottom w:val="none" w:sz="0" w:space="0" w:color="auto"/>
                <w:right w:val="none" w:sz="0" w:space="0" w:color="auto"/>
              </w:divBdr>
            </w:div>
            <w:div w:id="666639711">
              <w:marLeft w:val="0"/>
              <w:marRight w:val="0"/>
              <w:marTop w:val="0"/>
              <w:marBottom w:val="0"/>
              <w:divBdr>
                <w:top w:val="none" w:sz="0" w:space="0" w:color="auto"/>
                <w:left w:val="none" w:sz="0" w:space="0" w:color="auto"/>
                <w:bottom w:val="none" w:sz="0" w:space="0" w:color="auto"/>
                <w:right w:val="none" w:sz="0" w:space="0" w:color="auto"/>
              </w:divBdr>
            </w:div>
            <w:div w:id="711005109">
              <w:marLeft w:val="0"/>
              <w:marRight w:val="0"/>
              <w:marTop w:val="0"/>
              <w:marBottom w:val="0"/>
              <w:divBdr>
                <w:top w:val="none" w:sz="0" w:space="0" w:color="auto"/>
                <w:left w:val="none" w:sz="0" w:space="0" w:color="auto"/>
                <w:bottom w:val="none" w:sz="0" w:space="0" w:color="auto"/>
                <w:right w:val="none" w:sz="0" w:space="0" w:color="auto"/>
              </w:divBdr>
            </w:div>
            <w:div w:id="740716363">
              <w:marLeft w:val="0"/>
              <w:marRight w:val="0"/>
              <w:marTop w:val="0"/>
              <w:marBottom w:val="0"/>
              <w:divBdr>
                <w:top w:val="none" w:sz="0" w:space="0" w:color="auto"/>
                <w:left w:val="none" w:sz="0" w:space="0" w:color="auto"/>
                <w:bottom w:val="none" w:sz="0" w:space="0" w:color="auto"/>
                <w:right w:val="none" w:sz="0" w:space="0" w:color="auto"/>
              </w:divBdr>
            </w:div>
            <w:div w:id="794445396">
              <w:marLeft w:val="0"/>
              <w:marRight w:val="0"/>
              <w:marTop w:val="0"/>
              <w:marBottom w:val="0"/>
              <w:divBdr>
                <w:top w:val="none" w:sz="0" w:space="0" w:color="auto"/>
                <w:left w:val="none" w:sz="0" w:space="0" w:color="auto"/>
                <w:bottom w:val="none" w:sz="0" w:space="0" w:color="auto"/>
                <w:right w:val="none" w:sz="0" w:space="0" w:color="auto"/>
              </w:divBdr>
            </w:div>
            <w:div w:id="889923147">
              <w:marLeft w:val="0"/>
              <w:marRight w:val="0"/>
              <w:marTop w:val="0"/>
              <w:marBottom w:val="0"/>
              <w:divBdr>
                <w:top w:val="none" w:sz="0" w:space="0" w:color="auto"/>
                <w:left w:val="none" w:sz="0" w:space="0" w:color="auto"/>
                <w:bottom w:val="none" w:sz="0" w:space="0" w:color="auto"/>
                <w:right w:val="none" w:sz="0" w:space="0" w:color="auto"/>
              </w:divBdr>
            </w:div>
            <w:div w:id="992369676">
              <w:marLeft w:val="0"/>
              <w:marRight w:val="0"/>
              <w:marTop w:val="0"/>
              <w:marBottom w:val="0"/>
              <w:divBdr>
                <w:top w:val="none" w:sz="0" w:space="0" w:color="auto"/>
                <w:left w:val="none" w:sz="0" w:space="0" w:color="auto"/>
                <w:bottom w:val="none" w:sz="0" w:space="0" w:color="auto"/>
                <w:right w:val="none" w:sz="0" w:space="0" w:color="auto"/>
              </w:divBdr>
            </w:div>
            <w:div w:id="1015620998">
              <w:marLeft w:val="0"/>
              <w:marRight w:val="0"/>
              <w:marTop w:val="0"/>
              <w:marBottom w:val="0"/>
              <w:divBdr>
                <w:top w:val="none" w:sz="0" w:space="0" w:color="auto"/>
                <w:left w:val="none" w:sz="0" w:space="0" w:color="auto"/>
                <w:bottom w:val="none" w:sz="0" w:space="0" w:color="auto"/>
                <w:right w:val="none" w:sz="0" w:space="0" w:color="auto"/>
              </w:divBdr>
            </w:div>
            <w:div w:id="1057123597">
              <w:marLeft w:val="0"/>
              <w:marRight w:val="0"/>
              <w:marTop w:val="0"/>
              <w:marBottom w:val="0"/>
              <w:divBdr>
                <w:top w:val="none" w:sz="0" w:space="0" w:color="auto"/>
                <w:left w:val="none" w:sz="0" w:space="0" w:color="auto"/>
                <w:bottom w:val="none" w:sz="0" w:space="0" w:color="auto"/>
                <w:right w:val="none" w:sz="0" w:space="0" w:color="auto"/>
              </w:divBdr>
            </w:div>
            <w:div w:id="1099527958">
              <w:marLeft w:val="0"/>
              <w:marRight w:val="0"/>
              <w:marTop w:val="0"/>
              <w:marBottom w:val="0"/>
              <w:divBdr>
                <w:top w:val="none" w:sz="0" w:space="0" w:color="auto"/>
                <w:left w:val="none" w:sz="0" w:space="0" w:color="auto"/>
                <w:bottom w:val="none" w:sz="0" w:space="0" w:color="auto"/>
                <w:right w:val="none" w:sz="0" w:space="0" w:color="auto"/>
              </w:divBdr>
            </w:div>
            <w:div w:id="1100833530">
              <w:marLeft w:val="0"/>
              <w:marRight w:val="0"/>
              <w:marTop w:val="0"/>
              <w:marBottom w:val="0"/>
              <w:divBdr>
                <w:top w:val="none" w:sz="0" w:space="0" w:color="auto"/>
                <w:left w:val="none" w:sz="0" w:space="0" w:color="auto"/>
                <w:bottom w:val="none" w:sz="0" w:space="0" w:color="auto"/>
                <w:right w:val="none" w:sz="0" w:space="0" w:color="auto"/>
              </w:divBdr>
            </w:div>
            <w:div w:id="1158767294">
              <w:marLeft w:val="0"/>
              <w:marRight w:val="0"/>
              <w:marTop w:val="0"/>
              <w:marBottom w:val="0"/>
              <w:divBdr>
                <w:top w:val="none" w:sz="0" w:space="0" w:color="auto"/>
                <w:left w:val="none" w:sz="0" w:space="0" w:color="auto"/>
                <w:bottom w:val="none" w:sz="0" w:space="0" w:color="auto"/>
                <w:right w:val="none" w:sz="0" w:space="0" w:color="auto"/>
              </w:divBdr>
            </w:div>
            <w:div w:id="1221399339">
              <w:marLeft w:val="0"/>
              <w:marRight w:val="0"/>
              <w:marTop w:val="0"/>
              <w:marBottom w:val="0"/>
              <w:divBdr>
                <w:top w:val="none" w:sz="0" w:space="0" w:color="auto"/>
                <w:left w:val="none" w:sz="0" w:space="0" w:color="auto"/>
                <w:bottom w:val="none" w:sz="0" w:space="0" w:color="auto"/>
                <w:right w:val="none" w:sz="0" w:space="0" w:color="auto"/>
              </w:divBdr>
            </w:div>
            <w:div w:id="1239747533">
              <w:marLeft w:val="0"/>
              <w:marRight w:val="0"/>
              <w:marTop w:val="0"/>
              <w:marBottom w:val="0"/>
              <w:divBdr>
                <w:top w:val="none" w:sz="0" w:space="0" w:color="auto"/>
                <w:left w:val="none" w:sz="0" w:space="0" w:color="auto"/>
                <w:bottom w:val="none" w:sz="0" w:space="0" w:color="auto"/>
                <w:right w:val="none" w:sz="0" w:space="0" w:color="auto"/>
              </w:divBdr>
            </w:div>
            <w:div w:id="1396851802">
              <w:marLeft w:val="0"/>
              <w:marRight w:val="0"/>
              <w:marTop w:val="0"/>
              <w:marBottom w:val="0"/>
              <w:divBdr>
                <w:top w:val="none" w:sz="0" w:space="0" w:color="auto"/>
                <w:left w:val="none" w:sz="0" w:space="0" w:color="auto"/>
                <w:bottom w:val="none" w:sz="0" w:space="0" w:color="auto"/>
                <w:right w:val="none" w:sz="0" w:space="0" w:color="auto"/>
              </w:divBdr>
            </w:div>
            <w:div w:id="1645502459">
              <w:marLeft w:val="0"/>
              <w:marRight w:val="0"/>
              <w:marTop w:val="0"/>
              <w:marBottom w:val="0"/>
              <w:divBdr>
                <w:top w:val="none" w:sz="0" w:space="0" w:color="auto"/>
                <w:left w:val="none" w:sz="0" w:space="0" w:color="auto"/>
                <w:bottom w:val="none" w:sz="0" w:space="0" w:color="auto"/>
                <w:right w:val="none" w:sz="0" w:space="0" w:color="auto"/>
              </w:divBdr>
            </w:div>
            <w:div w:id="176660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684050">
      <w:bodyDiv w:val="1"/>
      <w:marLeft w:val="0"/>
      <w:marRight w:val="0"/>
      <w:marTop w:val="0"/>
      <w:marBottom w:val="0"/>
      <w:divBdr>
        <w:top w:val="none" w:sz="0" w:space="0" w:color="auto"/>
        <w:left w:val="none" w:sz="0" w:space="0" w:color="auto"/>
        <w:bottom w:val="none" w:sz="0" w:space="0" w:color="auto"/>
        <w:right w:val="none" w:sz="0" w:space="0" w:color="auto"/>
      </w:divBdr>
    </w:div>
    <w:div w:id="571890938">
      <w:bodyDiv w:val="1"/>
      <w:marLeft w:val="0"/>
      <w:marRight w:val="0"/>
      <w:marTop w:val="0"/>
      <w:marBottom w:val="0"/>
      <w:divBdr>
        <w:top w:val="none" w:sz="0" w:space="0" w:color="auto"/>
        <w:left w:val="none" w:sz="0" w:space="0" w:color="auto"/>
        <w:bottom w:val="none" w:sz="0" w:space="0" w:color="auto"/>
        <w:right w:val="none" w:sz="0" w:space="0" w:color="auto"/>
      </w:divBdr>
    </w:div>
    <w:div w:id="577372926">
      <w:bodyDiv w:val="1"/>
      <w:marLeft w:val="0"/>
      <w:marRight w:val="0"/>
      <w:marTop w:val="0"/>
      <w:marBottom w:val="0"/>
      <w:divBdr>
        <w:top w:val="none" w:sz="0" w:space="0" w:color="auto"/>
        <w:left w:val="none" w:sz="0" w:space="0" w:color="auto"/>
        <w:bottom w:val="none" w:sz="0" w:space="0" w:color="auto"/>
        <w:right w:val="none" w:sz="0" w:space="0" w:color="auto"/>
      </w:divBdr>
      <w:divsChild>
        <w:div w:id="1035614969">
          <w:marLeft w:val="0"/>
          <w:marRight w:val="0"/>
          <w:marTop w:val="0"/>
          <w:marBottom w:val="0"/>
          <w:divBdr>
            <w:top w:val="none" w:sz="0" w:space="0" w:color="auto"/>
            <w:left w:val="none" w:sz="0" w:space="0" w:color="auto"/>
            <w:bottom w:val="none" w:sz="0" w:space="0" w:color="auto"/>
            <w:right w:val="none" w:sz="0" w:space="0" w:color="auto"/>
          </w:divBdr>
        </w:div>
        <w:div w:id="1850171880">
          <w:marLeft w:val="0"/>
          <w:marRight w:val="0"/>
          <w:marTop w:val="0"/>
          <w:marBottom w:val="0"/>
          <w:divBdr>
            <w:top w:val="none" w:sz="0" w:space="0" w:color="auto"/>
            <w:left w:val="none" w:sz="0" w:space="0" w:color="auto"/>
            <w:bottom w:val="none" w:sz="0" w:space="0" w:color="auto"/>
            <w:right w:val="none" w:sz="0" w:space="0" w:color="auto"/>
          </w:divBdr>
        </w:div>
        <w:div w:id="1989095644">
          <w:marLeft w:val="0"/>
          <w:marRight w:val="0"/>
          <w:marTop w:val="0"/>
          <w:marBottom w:val="0"/>
          <w:divBdr>
            <w:top w:val="none" w:sz="0" w:space="0" w:color="auto"/>
            <w:left w:val="none" w:sz="0" w:space="0" w:color="auto"/>
            <w:bottom w:val="none" w:sz="0" w:space="0" w:color="auto"/>
            <w:right w:val="none" w:sz="0" w:space="0" w:color="auto"/>
          </w:divBdr>
        </w:div>
      </w:divsChild>
    </w:div>
    <w:div w:id="599027537">
      <w:bodyDiv w:val="1"/>
      <w:marLeft w:val="0"/>
      <w:marRight w:val="0"/>
      <w:marTop w:val="0"/>
      <w:marBottom w:val="0"/>
      <w:divBdr>
        <w:top w:val="none" w:sz="0" w:space="0" w:color="auto"/>
        <w:left w:val="none" w:sz="0" w:space="0" w:color="auto"/>
        <w:bottom w:val="none" w:sz="0" w:space="0" w:color="auto"/>
        <w:right w:val="none" w:sz="0" w:space="0" w:color="auto"/>
      </w:divBdr>
      <w:divsChild>
        <w:div w:id="401608078">
          <w:marLeft w:val="0"/>
          <w:marRight w:val="0"/>
          <w:marTop w:val="0"/>
          <w:marBottom w:val="0"/>
          <w:divBdr>
            <w:top w:val="none" w:sz="0" w:space="0" w:color="auto"/>
            <w:left w:val="none" w:sz="0" w:space="0" w:color="auto"/>
            <w:bottom w:val="none" w:sz="0" w:space="0" w:color="auto"/>
            <w:right w:val="none" w:sz="0" w:space="0" w:color="auto"/>
          </w:divBdr>
          <w:divsChild>
            <w:div w:id="76292073">
              <w:marLeft w:val="0"/>
              <w:marRight w:val="0"/>
              <w:marTop w:val="0"/>
              <w:marBottom w:val="0"/>
              <w:divBdr>
                <w:top w:val="none" w:sz="0" w:space="0" w:color="auto"/>
                <w:left w:val="none" w:sz="0" w:space="0" w:color="auto"/>
                <w:bottom w:val="none" w:sz="0" w:space="0" w:color="auto"/>
                <w:right w:val="none" w:sz="0" w:space="0" w:color="auto"/>
              </w:divBdr>
            </w:div>
            <w:div w:id="125127966">
              <w:marLeft w:val="0"/>
              <w:marRight w:val="0"/>
              <w:marTop w:val="0"/>
              <w:marBottom w:val="0"/>
              <w:divBdr>
                <w:top w:val="none" w:sz="0" w:space="0" w:color="auto"/>
                <w:left w:val="none" w:sz="0" w:space="0" w:color="auto"/>
                <w:bottom w:val="none" w:sz="0" w:space="0" w:color="auto"/>
                <w:right w:val="none" w:sz="0" w:space="0" w:color="auto"/>
              </w:divBdr>
            </w:div>
            <w:div w:id="148790205">
              <w:marLeft w:val="0"/>
              <w:marRight w:val="0"/>
              <w:marTop w:val="0"/>
              <w:marBottom w:val="0"/>
              <w:divBdr>
                <w:top w:val="none" w:sz="0" w:space="0" w:color="auto"/>
                <w:left w:val="none" w:sz="0" w:space="0" w:color="auto"/>
                <w:bottom w:val="none" w:sz="0" w:space="0" w:color="auto"/>
                <w:right w:val="none" w:sz="0" w:space="0" w:color="auto"/>
              </w:divBdr>
            </w:div>
            <w:div w:id="227964570">
              <w:marLeft w:val="0"/>
              <w:marRight w:val="0"/>
              <w:marTop w:val="0"/>
              <w:marBottom w:val="0"/>
              <w:divBdr>
                <w:top w:val="none" w:sz="0" w:space="0" w:color="auto"/>
                <w:left w:val="none" w:sz="0" w:space="0" w:color="auto"/>
                <w:bottom w:val="none" w:sz="0" w:space="0" w:color="auto"/>
                <w:right w:val="none" w:sz="0" w:space="0" w:color="auto"/>
              </w:divBdr>
            </w:div>
            <w:div w:id="397830395">
              <w:marLeft w:val="0"/>
              <w:marRight w:val="0"/>
              <w:marTop w:val="0"/>
              <w:marBottom w:val="0"/>
              <w:divBdr>
                <w:top w:val="none" w:sz="0" w:space="0" w:color="auto"/>
                <w:left w:val="none" w:sz="0" w:space="0" w:color="auto"/>
                <w:bottom w:val="none" w:sz="0" w:space="0" w:color="auto"/>
                <w:right w:val="none" w:sz="0" w:space="0" w:color="auto"/>
              </w:divBdr>
            </w:div>
            <w:div w:id="494028274">
              <w:marLeft w:val="0"/>
              <w:marRight w:val="0"/>
              <w:marTop w:val="0"/>
              <w:marBottom w:val="0"/>
              <w:divBdr>
                <w:top w:val="none" w:sz="0" w:space="0" w:color="auto"/>
                <w:left w:val="none" w:sz="0" w:space="0" w:color="auto"/>
                <w:bottom w:val="none" w:sz="0" w:space="0" w:color="auto"/>
                <w:right w:val="none" w:sz="0" w:space="0" w:color="auto"/>
              </w:divBdr>
            </w:div>
            <w:div w:id="519978323">
              <w:marLeft w:val="0"/>
              <w:marRight w:val="0"/>
              <w:marTop w:val="0"/>
              <w:marBottom w:val="0"/>
              <w:divBdr>
                <w:top w:val="none" w:sz="0" w:space="0" w:color="auto"/>
                <w:left w:val="none" w:sz="0" w:space="0" w:color="auto"/>
                <w:bottom w:val="none" w:sz="0" w:space="0" w:color="auto"/>
                <w:right w:val="none" w:sz="0" w:space="0" w:color="auto"/>
              </w:divBdr>
            </w:div>
            <w:div w:id="542522427">
              <w:marLeft w:val="0"/>
              <w:marRight w:val="0"/>
              <w:marTop w:val="0"/>
              <w:marBottom w:val="0"/>
              <w:divBdr>
                <w:top w:val="none" w:sz="0" w:space="0" w:color="auto"/>
                <w:left w:val="none" w:sz="0" w:space="0" w:color="auto"/>
                <w:bottom w:val="none" w:sz="0" w:space="0" w:color="auto"/>
                <w:right w:val="none" w:sz="0" w:space="0" w:color="auto"/>
              </w:divBdr>
            </w:div>
            <w:div w:id="562982121">
              <w:marLeft w:val="0"/>
              <w:marRight w:val="0"/>
              <w:marTop w:val="0"/>
              <w:marBottom w:val="0"/>
              <w:divBdr>
                <w:top w:val="none" w:sz="0" w:space="0" w:color="auto"/>
                <w:left w:val="none" w:sz="0" w:space="0" w:color="auto"/>
                <w:bottom w:val="none" w:sz="0" w:space="0" w:color="auto"/>
                <w:right w:val="none" w:sz="0" w:space="0" w:color="auto"/>
              </w:divBdr>
            </w:div>
            <w:div w:id="686903136">
              <w:marLeft w:val="0"/>
              <w:marRight w:val="0"/>
              <w:marTop w:val="0"/>
              <w:marBottom w:val="0"/>
              <w:divBdr>
                <w:top w:val="none" w:sz="0" w:space="0" w:color="auto"/>
                <w:left w:val="none" w:sz="0" w:space="0" w:color="auto"/>
                <w:bottom w:val="none" w:sz="0" w:space="0" w:color="auto"/>
                <w:right w:val="none" w:sz="0" w:space="0" w:color="auto"/>
              </w:divBdr>
            </w:div>
            <w:div w:id="740952844">
              <w:marLeft w:val="0"/>
              <w:marRight w:val="0"/>
              <w:marTop w:val="0"/>
              <w:marBottom w:val="0"/>
              <w:divBdr>
                <w:top w:val="none" w:sz="0" w:space="0" w:color="auto"/>
                <w:left w:val="none" w:sz="0" w:space="0" w:color="auto"/>
                <w:bottom w:val="none" w:sz="0" w:space="0" w:color="auto"/>
                <w:right w:val="none" w:sz="0" w:space="0" w:color="auto"/>
              </w:divBdr>
            </w:div>
            <w:div w:id="833957333">
              <w:marLeft w:val="0"/>
              <w:marRight w:val="0"/>
              <w:marTop w:val="0"/>
              <w:marBottom w:val="0"/>
              <w:divBdr>
                <w:top w:val="none" w:sz="0" w:space="0" w:color="auto"/>
                <w:left w:val="none" w:sz="0" w:space="0" w:color="auto"/>
                <w:bottom w:val="none" w:sz="0" w:space="0" w:color="auto"/>
                <w:right w:val="none" w:sz="0" w:space="0" w:color="auto"/>
              </w:divBdr>
            </w:div>
            <w:div w:id="835727670">
              <w:marLeft w:val="0"/>
              <w:marRight w:val="0"/>
              <w:marTop w:val="0"/>
              <w:marBottom w:val="0"/>
              <w:divBdr>
                <w:top w:val="none" w:sz="0" w:space="0" w:color="auto"/>
                <w:left w:val="none" w:sz="0" w:space="0" w:color="auto"/>
                <w:bottom w:val="none" w:sz="0" w:space="0" w:color="auto"/>
                <w:right w:val="none" w:sz="0" w:space="0" w:color="auto"/>
              </w:divBdr>
            </w:div>
            <w:div w:id="893199356">
              <w:marLeft w:val="0"/>
              <w:marRight w:val="0"/>
              <w:marTop w:val="0"/>
              <w:marBottom w:val="0"/>
              <w:divBdr>
                <w:top w:val="none" w:sz="0" w:space="0" w:color="auto"/>
                <w:left w:val="none" w:sz="0" w:space="0" w:color="auto"/>
                <w:bottom w:val="none" w:sz="0" w:space="0" w:color="auto"/>
                <w:right w:val="none" w:sz="0" w:space="0" w:color="auto"/>
              </w:divBdr>
            </w:div>
            <w:div w:id="982975132">
              <w:marLeft w:val="0"/>
              <w:marRight w:val="0"/>
              <w:marTop w:val="0"/>
              <w:marBottom w:val="0"/>
              <w:divBdr>
                <w:top w:val="none" w:sz="0" w:space="0" w:color="auto"/>
                <w:left w:val="none" w:sz="0" w:space="0" w:color="auto"/>
                <w:bottom w:val="none" w:sz="0" w:space="0" w:color="auto"/>
                <w:right w:val="none" w:sz="0" w:space="0" w:color="auto"/>
              </w:divBdr>
            </w:div>
            <w:div w:id="1103380479">
              <w:marLeft w:val="0"/>
              <w:marRight w:val="0"/>
              <w:marTop w:val="0"/>
              <w:marBottom w:val="0"/>
              <w:divBdr>
                <w:top w:val="none" w:sz="0" w:space="0" w:color="auto"/>
                <w:left w:val="none" w:sz="0" w:space="0" w:color="auto"/>
                <w:bottom w:val="none" w:sz="0" w:space="0" w:color="auto"/>
                <w:right w:val="none" w:sz="0" w:space="0" w:color="auto"/>
              </w:divBdr>
            </w:div>
            <w:div w:id="1524712254">
              <w:marLeft w:val="0"/>
              <w:marRight w:val="0"/>
              <w:marTop w:val="0"/>
              <w:marBottom w:val="0"/>
              <w:divBdr>
                <w:top w:val="none" w:sz="0" w:space="0" w:color="auto"/>
                <w:left w:val="none" w:sz="0" w:space="0" w:color="auto"/>
                <w:bottom w:val="none" w:sz="0" w:space="0" w:color="auto"/>
                <w:right w:val="none" w:sz="0" w:space="0" w:color="auto"/>
              </w:divBdr>
            </w:div>
            <w:div w:id="1639148763">
              <w:marLeft w:val="0"/>
              <w:marRight w:val="0"/>
              <w:marTop w:val="0"/>
              <w:marBottom w:val="0"/>
              <w:divBdr>
                <w:top w:val="none" w:sz="0" w:space="0" w:color="auto"/>
                <w:left w:val="none" w:sz="0" w:space="0" w:color="auto"/>
                <w:bottom w:val="none" w:sz="0" w:space="0" w:color="auto"/>
                <w:right w:val="none" w:sz="0" w:space="0" w:color="auto"/>
              </w:divBdr>
            </w:div>
            <w:div w:id="1773163519">
              <w:marLeft w:val="0"/>
              <w:marRight w:val="0"/>
              <w:marTop w:val="0"/>
              <w:marBottom w:val="0"/>
              <w:divBdr>
                <w:top w:val="none" w:sz="0" w:space="0" w:color="auto"/>
                <w:left w:val="none" w:sz="0" w:space="0" w:color="auto"/>
                <w:bottom w:val="none" w:sz="0" w:space="0" w:color="auto"/>
                <w:right w:val="none" w:sz="0" w:space="0" w:color="auto"/>
              </w:divBdr>
            </w:div>
            <w:div w:id="2131167741">
              <w:marLeft w:val="0"/>
              <w:marRight w:val="0"/>
              <w:marTop w:val="0"/>
              <w:marBottom w:val="0"/>
              <w:divBdr>
                <w:top w:val="none" w:sz="0" w:space="0" w:color="auto"/>
                <w:left w:val="none" w:sz="0" w:space="0" w:color="auto"/>
                <w:bottom w:val="none" w:sz="0" w:space="0" w:color="auto"/>
                <w:right w:val="none" w:sz="0" w:space="0" w:color="auto"/>
              </w:divBdr>
            </w:div>
          </w:divsChild>
        </w:div>
        <w:div w:id="1661081936">
          <w:marLeft w:val="0"/>
          <w:marRight w:val="0"/>
          <w:marTop w:val="0"/>
          <w:marBottom w:val="0"/>
          <w:divBdr>
            <w:top w:val="none" w:sz="0" w:space="0" w:color="auto"/>
            <w:left w:val="none" w:sz="0" w:space="0" w:color="auto"/>
            <w:bottom w:val="none" w:sz="0" w:space="0" w:color="auto"/>
            <w:right w:val="none" w:sz="0" w:space="0" w:color="auto"/>
          </w:divBdr>
          <w:divsChild>
            <w:div w:id="168566998">
              <w:marLeft w:val="0"/>
              <w:marRight w:val="0"/>
              <w:marTop w:val="0"/>
              <w:marBottom w:val="0"/>
              <w:divBdr>
                <w:top w:val="none" w:sz="0" w:space="0" w:color="auto"/>
                <w:left w:val="none" w:sz="0" w:space="0" w:color="auto"/>
                <w:bottom w:val="none" w:sz="0" w:space="0" w:color="auto"/>
                <w:right w:val="none" w:sz="0" w:space="0" w:color="auto"/>
              </w:divBdr>
            </w:div>
            <w:div w:id="253822313">
              <w:marLeft w:val="0"/>
              <w:marRight w:val="0"/>
              <w:marTop w:val="0"/>
              <w:marBottom w:val="0"/>
              <w:divBdr>
                <w:top w:val="none" w:sz="0" w:space="0" w:color="auto"/>
                <w:left w:val="none" w:sz="0" w:space="0" w:color="auto"/>
                <w:bottom w:val="none" w:sz="0" w:space="0" w:color="auto"/>
                <w:right w:val="none" w:sz="0" w:space="0" w:color="auto"/>
              </w:divBdr>
            </w:div>
            <w:div w:id="608240034">
              <w:marLeft w:val="0"/>
              <w:marRight w:val="0"/>
              <w:marTop w:val="0"/>
              <w:marBottom w:val="0"/>
              <w:divBdr>
                <w:top w:val="none" w:sz="0" w:space="0" w:color="auto"/>
                <w:left w:val="none" w:sz="0" w:space="0" w:color="auto"/>
                <w:bottom w:val="none" w:sz="0" w:space="0" w:color="auto"/>
                <w:right w:val="none" w:sz="0" w:space="0" w:color="auto"/>
              </w:divBdr>
            </w:div>
            <w:div w:id="644510056">
              <w:marLeft w:val="0"/>
              <w:marRight w:val="0"/>
              <w:marTop w:val="0"/>
              <w:marBottom w:val="0"/>
              <w:divBdr>
                <w:top w:val="none" w:sz="0" w:space="0" w:color="auto"/>
                <w:left w:val="none" w:sz="0" w:space="0" w:color="auto"/>
                <w:bottom w:val="none" w:sz="0" w:space="0" w:color="auto"/>
                <w:right w:val="none" w:sz="0" w:space="0" w:color="auto"/>
              </w:divBdr>
            </w:div>
            <w:div w:id="788469493">
              <w:marLeft w:val="0"/>
              <w:marRight w:val="0"/>
              <w:marTop w:val="0"/>
              <w:marBottom w:val="0"/>
              <w:divBdr>
                <w:top w:val="none" w:sz="0" w:space="0" w:color="auto"/>
                <w:left w:val="none" w:sz="0" w:space="0" w:color="auto"/>
                <w:bottom w:val="none" w:sz="0" w:space="0" w:color="auto"/>
                <w:right w:val="none" w:sz="0" w:space="0" w:color="auto"/>
              </w:divBdr>
            </w:div>
            <w:div w:id="804541101">
              <w:marLeft w:val="0"/>
              <w:marRight w:val="0"/>
              <w:marTop w:val="0"/>
              <w:marBottom w:val="0"/>
              <w:divBdr>
                <w:top w:val="none" w:sz="0" w:space="0" w:color="auto"/>
                <w:left w:val="none" w:sz="0" w:space="0" w:color="auto"/>
                <w:bottom w:val="none" w:sz="0" w:space="0" w:color="auto"/>
                <w:right w:val="none" w:sz="0" w:space="0" w:color="auto"/>
              </w:divBdr>
            </w:div>
            <w:div w:id="854538108">
              <w:marLeft w:val="0"/>
              <w:marRight w:val="0"/>
              <w:marTop w:val="0"/>
              <w:marBottom w:val="0"/>
              <w:divBdr>
                <w:top w:val="none" w:sz="0" w:space="0" w:color="auto"/>
                <w:left w:val="none" w:sz="0" w:space="0" w:color="auto"/>
                <w:bottom w:val="none" w:sz="0" w:space="0" w:color="auto"/>
                <w:right w:val="none" w:sz="0" w:space="0" w:color="auto"/>
              </w:divBdr>
            </w:div>
            <w:div w:id="927344375">
              <w:marLeft w:val="0"/>
              <w:marRight w:val="0"/>
              <w:marTop w:val="0"/>
              <w:marBottom w:val="0"/>
              <w:divBdr>
                <w:top w:val="none" w:sz="0" w:space="0" w:color="auto"/>
                <w:left w:val="none" w:sz="0" w:space="0" w:color="auto"/>
                <w:bottom w:val="none" w:sz="0" w:space="0" w:color="auto"/>
                <w:right w:val="none" w:sz="0" w:space="0" w:color="auto"/>
              </w:divBdr>
            </w:div>
            <w:div w:id="936786302">
              <w:marLeft w:val="0"/>
              <w:marRight w:val="0"/>
              <w:marTop w:val="0"/>
              <w:marBottom w:val="0"/>
              <w:divBdr>
                <w:top w:val="none" w:sz="0" w:space="0" w:color="auto"/>
                <w:left w:val="none" w:sz="0" w:space="0" w:color="auto"/>
                <w:bottom w:val="none" w:sz="0" w:space="0" w:color="auto"/>
                <w:right w:val="none" w:sz="0" w:space="0" w:color="auto"/>
              </w:divBdr>
            </w:div>
            <w:div w:id="1239710428">
              <w:marLeft w:val="0"/>
              <w:marRight w:val="0"/>
              <w:marTop w:val="0"/>
              <w:marBottom w:val="0"/>
              <w:divBdr>
                <w:top w:val="none" w:sz="0" w:space="0" w:color="auto"/>
                <w:left w:val="none" w:sz="0" w:space="0" w:color="auto"/>
                <w:bottom w:val="none" w:sz="0" w:space="0" w:color="auto"/>
                <w:right w:val="none" w:sz="0" w:space="0" w:color="auto"/>
              </w:divBdr>
            </w:div>
            <w:div w:id="1370496174">
              <w:marLeft w:val="0"/>
              <w:marRight w:val="0"/>
              <w:marTop w:val="0"/>
              <w:marBottom w:val="0"/>
              <w:divBdr>
                <w:top w:val="none" w:sz="0" w:space="0" w:color="auto"/>
                <w:left w:val="none" w:sz="0" w:space="0" w:color="auto"/>
                <w:bottom w:val="none" w:sz="0" w:space="0" w:color="auto"/>
                <w:right w:val="none" w:sz="0" w:space="0" w:color="auto"/>
              </w:divBdr>
            </w:div>
            <w:div w:id="1502350447">
              <w:marLeft w:val="0"/>
              <w:marRight w:val="0"/>
              <w:marTop w:val="0"/>
              <w:marBottom w:val="0"/>
              <w:divBdr>
                <w:top w:val="none" w:sz="0" w:space="0" w:color="auto"/>
                <w:left w:val="none" w:sz="0" w:space="0" w:color="auto"/>
                <w:bottom w:val="none" w:sz="0" w:space="0" w:color="auto"/>
                <w:right w:val="none" w:sz="0" w:space="0" w:color="auto"/>
              </w:divBdr>
            </w:div>
            <w:div w:id="1611619602">
              <w:marLeft w:val="0"/>
              <w:marRight w:val="0"/>
              <w:marTop w:val="0"/>
              <w:marBottom w:val="0"/>
              <w:divBdr>
                <w:top w:val="none" w:sz="0" w:space="0" w:color="auto"/>
                <w:left w:val="none" w:sz="0" w:space="0" w:color="auto"/>
                <w:bottom w:val="none" w:sz="0" w:space="0" w:color="auto"/>
                <w:right w:val="none" w:sz="0" w:space="0" w:color="auto"/>
              </w:divBdr>
            </w:div>
            <w:div w:id="1646620311">
              <w:marLeft w:val="0"/>
              <w:marRight w:val="0"/>
              <w:marTop w:val="0"/>
              <w:marBottom w:val="0"/>
              <w:divBdr>
                <w:top w:val="none" w:sz="0" w:space="0" w:color="auto"/>
                <w:left w:val="none" w:sz="0" w:space="0" w:color="auto"/>
                <w:bottom w:val="none" w:sz="0" w:space="0" w:color="auto"/>
                <w:right w:val="none" w:sz="0" w:space="0" w:color="auto"/>
              </w:divBdr>
            </w:div>
            <w:div w:id="1698122235">
              <w:marLeft w:val="0"/>
              <w:marRight w:val="0"/>
              <w:marTop w:val="0"/>
              <w:marBottom w:val="0"/>
              <w:divBdr>
                <w:top w:val="none" w:sz="0" w:space="0" w:color="auto"/>
                <w:left w:val="none" w:sz="0" w:space="0" w:color="auto"/>
                <w:bottom w:val="none" w:sz="0" w:space="0" w:color="auto"/>
                <w:right w:val="none" w:sz="0" w:space="0" w:color="auto"/>
              </w:divBdr>
            </w:div>
            <w:div w:id="1860660512">
              <w:marLeft w:val="0"/>
              <w:marRight w:val="0"/>
              <w:marTop w:val="0"/>
              <w:marBottom w:val="0"/>
              <w:divBdr>
                <w:top w:val="none" w:sz="0" w:space="0" w:color="auto"/>
                <w:left w:val="none" w:sz="0" w:space="0" w:color="auto"/>
                <w:bottom w:val="none" w:sz="0" w:space="0" w:color="auto"/>
                <w:right w:val="none" w:sz="0" w:space="0" w:color="auto"/>
              </w:divBdr>
            </w:div>
            <w:div w:id="1958638801">
              <w:marLeft w:val="0"/>
              <w:marRight w:val="0"/>
              <w:marTop w:val="0"/>
              <w:marBottom w:val="0"/>
              <w:divBdr>
                <w:top w:val="none" w:sz="0" w:space="0" w:color="auto"/>
                <w:left w:val="none" w:sz="0" w:space="0" w:color="auto"/>
                <w:bottom w:val="none" w:sz="0" w:space="0" w:color="auto"/>
                <w:right w:val="none" w:sz="0" w:space="0" w:color="auto"/>
              </w:divBdr>
            </w:div>
            <w:div w:id="1961063708">
              <w:marLeft w:val="0"/>
              <w:marRight w:val="0"/>
              <w:marTop w:val="0"/>
              <w:marBottom w:val="0"/>
              <w:divBdr>
                <w:top w:val="none" w:sz="0" w:space="0" w:color="auto"/>
                <w:left w:val="none" w:sz="0" w:space="0" w:color="auto"/>
                <w:bottom w:val="none" w:sz="0" w:space="0" w:color="auto"/>
                <w:right w:val="none" w:sz="0" w:space="0" w:color="auto"/>
              </w:divBdr>
            </w:div>
            <w:div w:id="2119829200">
              <w:marLeft w:val="0"/>
              <w:marRight w:val="0"/>
              <w:marTop w:val="0"/>
              <w:marBottom w:val="0"/>
              <w:divBdr>
                <w:top w:val="none" w:sz="0" w:space="0" w:color="auto"/>
                <w:left w:val="none" w:sz="0" w:space="0" w:color="auto"/>
                <w:bottom w:val="none" w:sz="0" w:space="0" w:color="auto"/>
                <w:right w:val="none" w:sz="0" w:space="0" w:color="auto"/>
              </w:divBdr>
            </w:div>
          </w:divsChild>
        </w:div>
        <w:div w:id="2127580139">
          <w:marLeft w:val="0"/>
          <w:marRight w:val="0"/>
          <w:marTop w:val="0"/>
          <w:marBottom w:val="0"/>
          <w:divBdr>
            <w:top w:val="none" w:sz="0" w:space="0" w:color="auto"/>
            <w:left w:val="none" w:sz="0" w:space="0" w:color="auto"/>
            <w:bottom w:val="none" w:sz="0" w:space="0" w:color="auto"/>
            <w:right w:val="none" w:sz="0" w:space="0" w:color="auto"/>
          </w:divBdr>
          <w:divsChild>
            <w:div w:id="161631515">
              <w:marLeft w:val="0"/>
              <w:marRight w:val="0"/>
              <w:marTop w:val="0"/>
              <w:marBottom w:val="0"/>
              <w:divBdr>
                <w:top w:val="none" w:sz="0" w:space="0" w:color="auto"/>
                <w:left w:val="none" w:sz="0" w:space="0" w:color="auto"/>
                <w:bottom w:val="none" w:sz="0" w:space="0" w:color="auto"/>
                <w:right w:val="none" w:sz="0" w:space="0" w:color="auto"/>
              </w:divBdr>
            </w:div>
            <w:div w:id="235628485">
              <w:marLeft w:val="0"/>
              <w:marRight w:val="0"/>
              <w:marTop w:val="0"/>
              <w:marBottom w:val="0"/>
              <w:divBdr>
                <w:top w:val="none" w:sz="0" w:space="0" w:color="auto"/>
                <w:left w:val="none" w:sz="0" w:space="0" w:color="auto"/>
                <w:bottom w:val="none" w:sz="0" w:space="0" w:color="auto"/>
                <w:right w:val="none" w:sz="0" w:space="0" w:color="auto"/>
              </w:divBdr>
            </w:div>
            <w:div w:id="324431941">
              <w:marLeft w:val="0"/>
              <w:marRight w:val="0"/>
              <w:marTop w:val="0"/>
              <w:marBottom w:val="0"/>
              <w:divBdr>
                <w:top w:val="none" w:sz="0" w:space="0" w:color="auto"/>
                <w:left w:val="none" w:sz="0" w:space="0" w:color="auto"/>
                <w:bottom w:val="none" w:sz="0" w:space="0" w:color="auto"/>
                <w:right w:val="none" w:sz="0" w:space="0" w:color="auto"/>
              </w:divBdr>
            </w:div>
            <w:div w:id="345180019">
              <w:marLeft w:val="0"/>
              <w:marRight w:val="0"/>
              <w:marTop w:val="0"/>
              <w:marBottom w:val="0"/>
              <w:divBdr>
                <w:top w:val="none" w:sz="0" w:space="0" w:color="auto"/>
                <w:left w:val="none" w:sz="0" w:space="0" w:color="auto"/>
                <w:bottom w:val="none" w:sz="0" w:space="0" w:color="auto"/>
                <w:right w:val="none" w:sz="0" w:space="0" w:color="auto"/>
              </w:divBdr>
            </w:div>
            <w:div w:id="407533445">
              <w:marLeft w:val="0"/>
              <w:marRight w:val="0"/>
              <w:marTop w:val="0"/>
              <w:marBottom w:val="0"/>
              <w:divBdr>
                <w:top w:val="none" w:sz="0" w:space="0" w:color="auto"/>
                <w:left w:val="none" w:sz="0" w:space="0" w:color="auto"/>
                <w:bottom w:val="none" w:sz="0" w:space="0" w:color="auto"/>
                <w:right w:val="none" w:sz="0" w:space="0" w:color="auto"/>
              </w:divBdr>
            </w:div>
            <w:div w:id="518158579">
              <w:marLeft w:val="0"/>
              <w:marRight w:val="0"/>
              <w:marTop w:val="0"/>
              <w:marBottom w:val="0"/>
              <w:divBdr>
                <w:top w:val="none" w:sz="0" w:space="0" w:color="auto"/>
                <w:left w:val="none" w:sz="0" w:space="0" w:color="auto"/>
                <w:bottom w:val="none" w:sz="0" w:space="0" w:color="auto"/>
                <w:right w:val="none" w:sz="0" w:space="0" w:color="auto"/>
              </w:divBdr>
            </w:div>
            <w:div w:id="616059617">
              <w:marLeft w:val="0"/>
              <w:marRight w:val="0"/>
              <w:marTop w:val="0"/>
              <w:marBottom w:val="0"/>
              <w:divBdr>
                <w:top w:val="none" w:sz="0" w:space="0" w:color="auto"/>
                <w:left w:val="none" w:sz="0" w:space="0" w:color="auto"/>
                <w:bottom w:val="none" w:sz="0" w:space="0" w:color="auto"/>
                <w:right w:val="none" w:sz="0" w:space="0" w:color="auto"/>
              </w:divBdr>
            </w:div>
            <w:div w:id="687217298">
              <w:marLeft w:val="0"/>
              <w:marRight w:val="0"/>
              <w:marTop w:val="0"/>
              <w:marBottom w:val="0"/>
              <w:divBdr>
                <w:top w:val="none" w:sz="0" w:space="0" w:color="auto"/>
                <w:left w:val="none" w:sz="0" w:space="0" w:color="auto"/>
                <w:bottom w:val="none" w:sz="0" w:space="0" w:color="auto"/>
                <w:right w:val="none" w:sz="0" w:space="0" w:color="auto"/>
              </w:divBdr>
            </w:div>
            <w:div w:id="742679736">
              <w:marLeft w:val="0"/>
              <w:marRight w:val="0"/>
              <w:marTop w:val="0"/>
              <w:marBottom w:val="0"/>
              <w:divBdr>
                <w:top w:val="none" w:sz="0" w:space="0" w:color="auto"/>
                <w:left w:val="none" w:sz="0" w:space="0" w:color="auto"/>
                <w:bottom w:val="none" w:sz="0" w:space="0" w:color="auto"/>
                <w:right w:val="none" w:sz="0" w:space="0" w:color="auto"/>
              </w:divBdr>
            </w:div>
            <w:div w:id="1023627914">
              <w:marLeft w:val="0"/>
              <w:marRight w:val="0"/>
              <w:marTop w:val="0"/>
              <w:marBottom w:val="0"/>
              <w:divBdr>
                <w:top w:val="none" w:sz="0" w:space="0" w:color="auto"/>
                <w:left w:val="none" w:sz="0" w:space="0" w:color="auto"/>
                <w:bottom w:val="none" w:sz="0" w:space="0" w:color="auto"/>
                <w:right w:val="none" w:sz="0" w:space="0" w:color="auto"/>
              </w:divBdr>
            </w:div>
            <w:div w:id="1025326505">
              <w:marLeft w:val="0"/>
              <w:marRight w:val="0"/>
              <w:marTop w:val="0"/>
              <w:marBottom w:val="0"/>
              <w:divBdr>
                <w:top w:val="none" w:sz="0" w:space="0" w:color="auto"/>
                <w:left w:val="none" w:sz="0" w:space="0" w:color="auto"/>
                <w:bottom w:val="none" w:sz="0" w:space="0" w:color="auto"/>
                <w:right w:val="none" w:sz="0" w:space="0" w:color="auto"/>
              </w:divBdr>
            </w:div>
            <w:div w:id="1044527828">
              <w:marLeft w:val="0"/>
              <w:marRight w:val="0"/>
              <w:marTop w:val="0"/>
              <w:marBottom w:val="0"/>
              <w:divBdr>
                <w:top w:val="none" w:sz="0" w:space="0" w:color="auto"/>
                <w:left w:val="none" w:sz="0" w:space="0" w:color="auto"/>
                <w:bottom w:val="none" w:sz="0" w:space="0" w:color="auto"/>
                <w:right w:val="none" w:sz="0" w:space="0" w:color="auto"/>
              </w:divBdr>
            </w:div>
            <w:div w:id="1370379246">
              <w:marLeft w:val="0"/>
              <w:marRight w:val="0"/>
              <w:marTop w:val="0"/>
              <w:marBottom w:val="0"/>
              <w:divBdr>
                <w:top w:val="none" w:sz="0" w:space="0" w:color="auto"/>
                <w:left w:val="none" w:sz="0" w:space="0" w:color="auto"/>
                <w:bottom w:val="none" w:sz="0" w:space="0" w:color="auto"/>
                <w:right w:val="none" w:sz="0" w:space="0" w:color="auto"/>
              </w:divBdr>
            </w:div>
            <w:div w:id="1503856936">
              <w:marLeft w:val="0"/>
              <w:marRight w:val="0"/>
              <w:marTop w:val="0"/>
              <w:marBottom w:val="0"/>
              <w:divBdr>
                <w:top w:val="none" w:sz="0" w:space="0" w:color="auto"/>
                <w:left w:val="none" w:sz="0" w:space="0" w:color="auto"/>
                <w:bottom w:val="none" w:sz="0" w:space="0" w:color="auto"/>
                <w:right w:val="none" w:sz="0" w:space="0" w:color="auto"/>
              </w:divBdr>
            </w:div>
            <w:div w:id="1845389190">
              <w:marLeft w:val="0"/>
              <w:marRight w:val="0"/>
              <w:marTop w:val="0"/>
              <w:marBottom w:val="0"/>
              <w:divBdr>
                <w:top w:val="none" w:sz="0" w:space="0" w:color="auto"/>
                <w:left w:val="none" w:sz="0" w:space="0" w:color="auto"/>
                <w:bottom w:val="none" w:sz="0" w:space="0" w:color="auto"/>
                <w:right w:val="none" w:sz="0" w:space="0" w:color="auto"/>
              </w:divBdr>
            </w:div>
            <w:div w:id="196870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110537">
      <w:bodyDiv w:val="1"/>
      <w:marLeft w:val="0"/>
      <w:marRight w:val="0"/>
      <w:marTop w:val="0"/>
      <w:marBottom w:val="0"/>
      <w:divBdr>
        <w:top w:val="none" w:sz="0" w:space="0" w:color="auto"/>
        <w:left w:val="none" w:sz="0" w:space="0" w:color="auto"/>
        <w:bottom w:val="none" w:sz="0" w:space="0" w:color="auto"/>
        <w:right w:val="none" w:sz="0" w:space="0" w:color="auto"/>
      </w:divBdr>
    </w:div>
    <w:div w:id="804466118">
      <w:bodyDiv w:val="1"/>
      <w:marLeft w:val="0"/>
      <w:marRight w:val="0"/>
      <w:marTop w:val="0"/>
      <w:marBottom w:val="0"/>
      <w:divBdr>
        <w:top w:val="none" w:sz="0" w:space="0" w:color="auto"/>
        <w:left w:val="none" w:sz="0" w:space="0" w:color="auto"/>
        <w:bottom w:val="none" w:sz="0" w:space="0" w:color="auto"/>
        <w:right w:val="none" w:sz="0" w:space="0" w:color="auto"/>
      </w:divBdr>
    </w:div>
    <w:div w:id="1010570526">
      <w:bodyDiv w:val="1"/>
      <w:marLeft w:val="0"/>
      <w:marRight w:val="0"/>
      <w:marTop w:val="0"/>
      <w:marBottom w:val="0"/>
      <w:divBdr>
        <w:top w:val="none" w:sz="0" w:space="0" w:color="auto"/>
        <w:left w:val="none" w:sz="0" w:space="0" w:color="auto"/>
        <w:bottom w:val="none" w:sz="0" w:space="0" w:color="auto"/>
        <w:right w:val="none" w:sz="0" w:space="0" w:color="auto"/>
      </w:divBdr>
    </w:div>
    <w:div w:id="1016619778">
      <w:bodyDiv w:val="1"/>
      <w:marLeft w:val="0"/>
      <w:marRight w:val="0"/>
      <w:marTop w:val="0"/>
      <w:marBottom w:val="0"/>
      <w:divBdr>
        <w:top w:val="none" w:sz="0" w:space="0" w:color="auto"/>
        <w:left w:val="none" w:sz="0" w:space="0" w:color="auto"/>
        <w:bottom w:val="none" w:sz="0" w:space="0" w:color="auto"/>
        <w:right w:val="none" w:sz="0" w:space="0" w:color="auto"/>
      </w:divBdr>
    </w:div>
    <w:div w:id="1223757072">
      <w:bodyDiv w:val="1"/>
      <w:marLeft w:val="0"/>
      <w:marRight w:val="0"/>
      <w:marTop w:val="0"/>
      <w:marBottom w:val="0"/>
      <w:divBdr>
        <w:top w:val="none" w:sz="0" w:space="0" w:color="auto"/>
        <w:left w:val="none" w:sz="0" w:space="0" w:color="auto"/>
        <w:bottom w:val="none" w:sz="0" w:space="0" w:color="auto"/>
        <w:right w:val="none" w:sz="0" w:space="0" w:color="auto"/>
      </w:divBdr>
      <w:divsChild>
        <w:div w:id="216665346">
          <w:marLeft w:val="0"/>
          <w:marRight w:val="0"/>
          <w:marTop w:val="0"/>
          <w:marBottom w:val="0"/>
          <w:divBdr>
            <w:top w:val="none" w:sz="0" w:space="0" w:color="auto"/>
            <w:left w:val="none" w:sz="0" w:space="0" w:color="auto"/>
            <w:bottom w:val="none" w:sz="0" w:space="0" w:color="auto"/>
            <w:right w:val="none" w:sz="0" w:space="0" w:color="auto"/>
          </w:divBdr>
        </w:div>
        <w:div w:id="311259281">
          <w:marLeft w:val="0"/>
          <w:marRight w:val="0"/>
          <w:marTop w:val="0"/>
          <w:marBottom w:val="0"/>
          <w:divBdr>
            <w:top w:val="none" w:sz="0" w:space="0" w:color="auto"/>
            <w:left w:val="none" w:sz="0" w:space="0" w:color="auto"/>
            <w:bottom w:val="none" w:sz="0" w:space="0" w:color="auto"/>
            <w:right w:val="none" w:sz="0" w:space="0" w:color="auto"/>
          </w:divBdr>
        </w:div>
        <w:div w:id="454451930">
          <w:marLeft w:val="0"/>
          <w:marRight w:val="0"/>
          <w:marTop w:val="0"/>
          <w:marBottom w:val="0"/>
          <w:divBdr>
            <w:top w:val="none" w:sz="0" w:space="0" w:color="auto"/>
            <w:left w:val="none" w:sz="0" w:space="0" w:color="auto"/>
            <w:bottom w:val="none" w:sz="0" w:space="0" w:color="auto"/>
            <w:right w:val="none" w:sz="0" w:space="0" w:color="auto"/>
          </w:divBdr>
        </w:div>
        <w:div w:id="909343438">
          <w:marLeft w:val="0"/>
          <w:marRight w:val="0"/>
          <w:marTop w:val="0"/>
          <w:marBottom w:val="0"/>
          <w:divBdr>
            <w:top w:val="none" w:sz="0" w:space="0" w:color="auto"/>
            <w:left w:val="none" w:sz="0" w:space="0" w:color="auto"/>
            <w:bottom w:val="none" w:sz="0" w:space="0" w:color="auto"/>
            <w:right w:val="none" w:sz="0" w:space="0" w:color="auto"/>
          </w:divBdr>
        </w:div>
        <w:div w:id="1318656677">
          <w:marLeft w:val="0"/>
          <w:marRight w:val="0"/>
          <w:marTop w:val="0"/>
          <w:marBottom w:val="0"/>
          <w:divBdr>
            <w:top w:val="none" w:sz="0" w:space="0" w:color="auto"/>
            <w:left w:val="none" w:sz="0" w:space="0" w:color="auto"/>
            <w:bottom w:val="none" w:sz="0" w:space="0" w:color="auto"/>
            <w:right w:val="none" w:sz="0" w:space="0" w:color="auto"/>
          </w:divBdr>
        </w:div>
        <w:div w:id="1461073321">
          <w:marLeft w:val="0"/>
          <w:marRight w:val="0"/>
          <w:marTop w:val="0"/>
          <w:marBottom w:val="0"/>
          <w:divBdr>
            <w:top w:val="none" w:sz="0" w:space="0" w:color="auto"/>
            <w:left w:val="none" w:sz="0" w:space="0" w:color="auto"/>
            <w:bottom w:val="none" w:sz="0" w:space="0" w:color="auto"/>
            <w:right w:val="none" w:sz="0" w:space="0" w:color="auto"/>
          </w:divBdr>
        </w:div>
        <w:div w:id="1591430058">
          <w:marLeft w:val="0"/>
          <w:marRight w:val="0"/>
          <w:marTop w:val="0"/>
          <w:marBottom w:val="0"/>
          <w:divBdr>
            <w:top w:val="none" w:sz="0" w:space="0" w:color="auto"/>
            <w:left w:val="none" w:sz="0" w:space="0" w:color="auto"/>
            <w:bottom w:val="none" w:sz="0" w:space="0" w:color="auto"/>
            <w:right w:val="none" w:sz="0" w:space="0" w:color="auto"/>
          </w:divBdr>
        </w:div>
        <w:div w:id="1635982828">
          <w:marLeft w:val="0"/>
          <w:marRight w:val="0"/>
          <w:marTop w:val="0"/>
          <w:marBottom w:val="0"/>
          <w:divBdr>
            <w:top w:val="none" w:sz="0" w:space="0" w:color="auto"/>
            <w:left w:val="none" w:sz="0" w:space="0" w:color="auto"/>
            <w:bottom w:val="none" w:sz="0" w:space="0" w:color="auto"/>
            <w:right w:val="none" w:sz="0" w:space="0" w:color="auto"/>
          </w:divBdr>
        </w:div>
        <w:div w:id="1639607134">
          <w:marLeft w:val="0"/>
          <w:marRight w:val="0"/>
          <w:marTop w:val="0"/>
          <w:marBottom w:val="0"/>
          <w:divBdr>
            <w:top w:val="none" w:sz="0" w:space="0" w:color="auto"/>
            <w:left w:val="none" w:sz="0" w:space="0" w:color="auto"/>
            <w:bottom w:val="none" w:sz="0" w:space="0" w:color="auto"/>
            <w:right w:val="none" w:sz="0" w:space="0" w:color="auto"/>
          </w:divBdr>
        </w:div>
        <w:div w:id="1836532879">
          <w:marLeft w:val="0"/>
          <w:marRight w:val="0"/>
          <w:marTop w:val="0"/>
          <w:marBottom w:val="0"/>
          <w:divBdr>
            <w:top w:val="none" w:sz="0" w:space="0" w:color="auto"/>
            <w:left w:val="none" w:sz="0" w:space="0" w:color="auto"/>
            <w:bottom w:val="none" w:sz="0" w:space="0" w:color="auto"/>
            <w:right w:val="none" w:sz="0" w:space="0" w:color="auto"/>
          </w:divBdr>
        </w:div>
        <w:div w:id="2079593276">
          <w:marLeft w:val="0"/>
          <w:marRight w:val="0"/>
          <w:marTop w:val="0"/>
          <w:marBottom w:val="0"/>
          <w:divBdr>
            <w:top w:val="none" w:sz="0" w:space="0" w:color="auto"/>
            <w:left w:val="none" w:sz="0" w:space="0" w:color="auto"/>
            <w:bottom w:val="none" w:sz="0" w:space="0" w:color="auto"/>
            <w:right w:val="none" w:sz="0" w:space="0" w:color="auto"/>
          </w:divBdr>
        </w:div>
      </w:divsChild>
    </w:div>
    <w:div w:id="1259634173">
      <w:bodyDiv w:val="1"/>
      <w:marLeft w:val="0"/>
      <w:marRight w:val="0"/>
      <w:marTop w:val="0"/>
      <w:marBottom w:val="0"/>
      <w:divBdr>
        <w:top w:val="none" w:sz="0" w:space="0" w:color="auto"/>
        <w:left w:val="none" w:sz="0" w:space="0" w:color="auto"/>
        <w:bottom w:val="none" w:sz="0" w:space="0" w:color="auto"/>
        <w:right w:val="none" w:sz="0" w:space="0" w:color="auto"/>
      </w:divBdr>
    </w:div>
    <w:div w:id="1400514919">
      <w:bodyDiv w:val="1"/>
      <w:marLeft w:val="0"/>
      <w:marRight w:val="0"/>
      <w:marTop w:val="0"/>
      <w:marBottom w:val="0"/>
      <w:divBdr>
        <w:top w:val="none" w:sz="0" w:space="0" w:color="auto"/>
        <w:left w:val="none" w:sz="0" w:space="0" w:color="auto"/>
        <w:bottom w:val="none" w:sz="0" w:space="0" w:color="auto"/>
        <w:right w:val="none" w:sz="0" w:space="0" w:color="auto"/>
      </w:divBdr>
    </w:div>
    <w:div w:id="1542739941">
      <w:bodyDiv w:val="1"/>
      <w:marLeft w:val="0"/>
      <w:marRight w:val="0"/>
      <w:marTop w:val="0"/>
      <w:marBottom w:val="0"/>
      <w:divBdr>
        <w:top w:val="none" w:sz="0" w:space="0" w:color="auto"/>
        <w:left w:val="none" w:sz="0" w:space="0" w:color="auto"/>
        <w:bottom w:val="none" w:sz="0" w:space="0" w:color="auto"/>
        <w:right w:val="none" w:sz="0" w:space="0" w:color="auto"/>
      </w:divBdr>
      <w:divsChild>
        <w:div w:id="118686054">
          <w:marLeft w:val="0"/>
          <w:marRight w:val="0"/>
          <w:marTop w:val="0"/>
          <w:marBottom w:val="0"/>
          <w:divBdr>
            <w:top w:val="none" w:sz="0" w:space="0" w:color="auto"/>
            <w:left w:val="none" w:sz="0" w:space="0" w:color="auto"/>
            <w:bottom w:val="none" w:sz="0" w:space="0" w:color="auto"/>
            <w:right w:val="none" w:sz="0" w:space="0" w:color="auto"/>
          </w:divBdr>
        </w:div>
        <w:div w:id="303896366">
          <w:marLeft w:val="0"/>
          <w:marRight w:val="0"/>
          <w:marTop w:val="0"/>
          <w:marBottom w:val="0"/>
          <w:divBdr>
            <w:top w:val="none" w:sz="0" w:space="0" w:color="auto"/>
            <w:left w:val="none" w:sz="0" w:space="0" w:color="auto"/>
            <w:bottom w:val="none" w:sz="0" w:space="0" w:color="auto"/>
            <w:right w:val="none" w:sz="0" w:space="0" w:color="auto"/>
          </w:divBdr>
        </w:div>
        <w:div w:id="628899967">
          <w:marLeft w:val="0"/>
          <w:marRight w:val="0"/>
          <w:marTop w:val="0"/>
          <w:marBottom w:val="0"/>
          <w:divBdr>
            <w:top w:val="none" w:sz="0" w:space="0" w:color="auto"/>
            <w:left w:val="none" w:sz="0" w:space="0" w:color="auto"/>
            <w:bottom w:val="none" w:sz="0" w:space="0" w:color="auto"/>
            <w:right w:val="none" w:sz="0" w:space="0" w:color="auto"/>
          </w:divBdr>
        </w:div>
        <w:div w:id="690256453">
          <w:marLeft w:val="0"/>
          <w:marRight w:val="0"/>
          <w:marTop w:val="0"/>
          <w:marBottom w:val="0"/>
          <w:divBdr>
            <w:top w:val="none" w:sz="0" w:space="0" w:color="auto"/>
            <w:left w:val="none" w:sz="0" w:space="0" w:color="auto"/>
            <w:bottom w:val="none" w:sz="0" w:space="0" w:color="auto"/>
            <w:right w:val="none" w:sz="0" w:space="0" w:color="auto"/>
          </w:divBdr>
        </w:div>
        <w:div w:id="719666599">
          <w:marLeft w:val="0"/>
          <w:marRight w:val="0"/>
          <w:marTop w:val="0"/>
          <w:marBottom w:val="0"/>
          <w:divBdr>
            <w:top w:val="none" w:sz="0" w:space="0" w:color="auto"/>
            <w:left w:val="none" w:sz="0" w:space="0" w:color="auto"/>
            <w:bottom w:val="none" w:sz="0" w:space="0" w:color="auto"/>
            <w:right w:val="none" w:sz="0" w:space="0" w:color="auto"/>
          </w:divBdr>
        </w:div>
        <w:div w:id="798453366">
          <w:marLeft w:val="0"/>
          <w:marRight w:val="0"/>
          <w:marTop w:val="0"/>
          <w:marBottom w:val="0"/>
          <w:divBdr>
            <w:top w:val="none" w:sz="0" w:space="0" w:color="auto"/>
            <w:left w:val="none" w:sz="0" w:space="0" w:color="auto"/>
            <w:bottom w:val="none" w:sz="0" w:space="0" w:color="auto"/>
            <w:right w:val="none" w:sz="0" w:space="0" w:color="auto"/>
          </w:divBdr>
        </w:div>
        <w:div w:id="826017434">
          <w:marLeft w:val="0"/>
          <w:marRight w:val="0"/>
          <w:marTop w:val="0"/>
          <w:marBottom w:val="0"/>
          <w:divBdr>
            <w:top w:val="none" w:sz="0" w:space="0" w:color="auto"/>
            <w:left w:val="none" w:sz="0" w:space="0" w:color="auto"/>
            <w:bottom w:val="none" w:sz="0" w:space="0" w:color="auto"/>
            <w:right w:val="none" w:sz="0" w:space="0" w:color="auto"/>
          </w:divBdr>
        </w:div>
        <w:div w:id="993948719">
          <w:marLeft w:val="0"/>
          <w:marRight w:val="0"/>
          <w:marTop w:val="0"/>
          <w:marBottom w:val="0"/>
          <w:divBdr>
            <w:top w:val="none" w:sz="0" w:space="0" w:color="auto"/>
            <w:left w:val="none" w:sz="0" w:space="0" w:color="auto"/>
            <w:bottom w:val="none" w:sz="0" w:space="0" w:color="auto"/>
            <w:right w:val="none" w:sz="0" w:space="0" w:color="auto"/>
          </w:divBdr>
        </w:div>
        <w:div w:id="1127355067">
          <w:marLeft w:val="0"/>
          <w:marRight w:val="0"/>
          <w:marTop w:val="0"/>
          <w:marBottom w:val="0"/>
          <w:divBdr>
            <w:top w:val="none" w:sz="0" w:space="0" w:color="auto"/>
            <w:left w:val="none" w:sz="0" w:space="0" w:color="auto"/>
            <w:bottom w:val="none" w:sz="0" w:space="0" w:color="auto"/>
            <w:right w:val="none" w:sz="0" w:space="0" w:color="auto"/>
          </w:divBdr>
        </w:div>
        <w:div w:id="1227642837">
          <w:marLeft w:val="0"/>
          <w:marRight w:val="0"/>
          <w:marTop w:val="0"/>
          <w:marBottom w:val="0"/>
          <w:divBdr>
            <w:top w:val="none" w:sz="0" w:space="0" w:color="auto"/>
            <w:left w:val="none" w:sz="0" w:space="0" w:color="auto"/>
            <w:bottom w:val="none" w:sz="0" w:space="0" w:color="auto"/>
            <w:right w:val="none" w:sz="0" w:space="0" w:color="auto"/>
          </w:divBdr>
        </w:div>
        <w:div w:id="1806655314">
          <w:marLeft w:val="0"/>
          <w:marRight w:val="0"/>
          <w:marTop w:val="0"/>
          <w:marBottom w:val="0"/>
          <w:divBdr>
            <w:top w:val="none" w:sz="0" w:space="0" w:color="auto"/>
            <w:left w:val="none" w:sz="0" w:space="0" w:color="auto"/>
            <w:bottom w:val="none" w:sz="0" w:space="0" w:color="auto"/>
            <w:right w:val="none" w:sz="0" w:space="0" w:color="auto"/>
          </w:divBdr>
        </w:div>
      </w:divsChild>
    </w:div>
    <w:div w:id="1543176839">
      <w:bodyDiv w:val="1"/>
      <w:marLeft w:val="0"/>
      <w:marRight w:val="0"/>
      <w:marTop w:val="0"/>
      <w:marBottom w:val="0"/>
      <w:divBdr>
        <w:top w:val="none" w:sz="0" w:space="0" w:color="auto"/>
        <w:left w:val="none" w:sz="0" w:space="0" w:color="auto"/>
        <w:bottom w:val="none" w:sz="0" w:space="0" w:color="auto"/>
        <w:right w:val="none" w:sz="0" w:space="0" w:color="auto"/>
      </w:divBdr>
      <w:divsChild>
        <w:div w:id="217087584">
          <w:marLeft w:val="0"/>
          <w:marRight w:val="0"/>
          <w:marTop w:val="0"/>
          <w:marBottom w:val="0"/>
          <w:divBdr>
            <w:top w:val="none" w:sz="0" w:space="0" w:color="auto"/>
            <w:left w:val="none" w:sz="0" w:space="0" w:color="auto"/>
            <w:bottom w:val="none" w:sz="0" w:space="0" w:color="auto"/>
            <w:right w:val="none" w:sz="0" w:space="0" w:color="auto"/>
          </w:divBdr>
        </w:div>
        <w:div w:id="239029239">
          <w:marLeft w:val="0"/>
          <w:marRight w:val="0"/>
          <w:marTop w:val="0"/>
          <w:marBottom w:val="0"/>
          <w:divBdr>
            <w:top w:val="none" w:sz="0" w:space="0" w:color="auto"/>
            <w:left w:val="none" w:sz="0" w:space="0" w:color="auto"/>
            <w:bottom w:val="none" w:sz="0" w:space="0" w:color="auto"/>
            <w:right w:val="none" w:sz="0" w:space="0" w:color="auto"/>
          </w:divBdr>
        </w:div>
        <w:div w:id="477916968">
          <w:marLeft w:val="0"/>
          <w:marRight w:val="0"/>
          <w:marTop w:val="0"/>
          <w:marBottom w:val="0"/>
          <w:divBdr>
            <w:top w:val="none" w:sz="0" w:space="0" w:color="auto"/>
            <w:left w:val="none" w:sz="0" w:space="0" w:color="auto"/>
            <w:bottom w:val="none" w:sz="0" w:space="0" w:color="auto"/>
            <w:right w:val="none" w:sz="0" w:space="0" w:color="auto"/>
          </w:divBdr>
        </w:div>
        <w:div w:id="817459004">
          <w:marLeft w:val="0"/>
          <w:marRight w:val="0"/>
          <w:marTop w:val="0"/>
          <w:marBottom w:val="0"/>
          <w:divBdr>
            <w:top w:val="none" w:sz="0" w:space="0" w:color="auto"/>
            <w:left w:val="none" w:sz="0" w:space="0" w:color="auto"/>
            <w:bottom w:val="none" w:sz="0" w:space="0" w:color="auto"/>
            <w:right w:val="none" w:sz="0" w:space="0" w:color="auto"/>
          </w:divBdr>
        </w:div>
        <w:div w:id="1253778229">
          <w:marLeft w:val="0"/>
          <w:marRight w:val="0"/>
          <w:marTop w:val="0"/>
          <w:marBottom w:val="0"/>
          <w:divBdr>
            <w:top w:val="none" w:sz="0" w:space="0" w:color="auto"/>
            <w:left w:val="none" w:sz="0" w:space="0" w:color="auto"/>
            <w:bottom w:val="none" w:sz="0" w:space="0" w:color="auto"/>
            <w:right w:val="none" w:sz="0" w:space="0" w:color="auto"/>
          </w:divBdr>
        </w:div>
        <w:div w:id="1426611221">
          <w:marLeft w:val="0"/>
          <w:marRight w:val="0"/>
          <w:marTop w:val="0"/>
          <w:marBottom w:val="0"/>
          <w:divBdr>
            <w:top w:val="none" w:sz="0" w:space="0" w:color="auto"/>
            <w:left w:val="none" w:sz="0" w:space="0" w:color="auto"/>
            <w:bottom w:val="none" w:sz="0" w:space="0" w:color="auto"/>
            <w:right w:val="none" w:sz="0" w:space="0" w:color="auto"/>
          </w:divBdr>
        </w:div>
        <w:div w:id="1574967110">
          <w:marLeft w:val="0"/>
          <w:marRight w:val="0"/>
          <w:marTop w:val="0"/>
          <w:marBottom w:val="0"/>
          <w:divBdr>
            <w:top w:val="none" w:sz="0" w:space="0" w:color="auto"/>
            <w:left w:val="none" w:sz="0" w:space="0" w:color="auto"/>
            <w:bottom w:val="none" w:sz="0" w:space="0" w:color="auto"/>
            <w:right w:val="none" w:sz="0" w:space="0" w:color="auto"/>
          </w:divBdr>
        </w:div>
        <w:div w:id="1583903729">
          <w:marLeft w:val="0"/>
          <w:marRight w:val="0"/>
          <w:marTop w:val="0"/>
          <w:marBottom w:val="0"/>
          <w:divBdr>
            <w:top w:val="none" w:sz="0" w:space="0" w:color="auto"/>
            <w:left w:val="none" w:sz="0" w:space="0" w:color="auto"/>
            <w:bottom w:val="none" w:sz="0" w:space="0" w:color="auto"/>
            <w:right w:val="none" w:sz="0" w:space="0" w:color="auto"/>
          </w:divBdr>
        </w:div>
        <w:div w:id="1598631809">
          <w:marLeft w:val="0"/>
          <w:marRight w:val="0"/>
          <w:marTop w:val="0"/>
          <w:marBottom w:val="0"/>
          <w:divBdr>
            <w:top w:val="none" w:sz="0" w:space="0" w:color="auto"/>
            <w:left w:val="none" w:sz="0" w:space="0" w:color="auto"/>
            <w:bottom w:val="none" w:sz="0" w:space="0" w:color="auto"/>
            <w:right w:val="none" w:sz="0" w:space="0" w:color="auto"/>
          </w:divBdr>
        </w:div>
        <w:div w:id="1924752817">
          <w:marLeft w:val="0"/>
          <w:marRight w:val="0"/>
          <w:marTop w:val="0"/>
          <w:marBottom w:val="0"/>
          <w:divBdr>
            <w:top w:val="none" w:sz="0" w:space="0" w:color="auto"/>
            <w:left w:val="none" w:sz="0" w:space="0" w:color="auto"/>
            <w:bottom w:val="none" w:sz="0" w:space="0" w:color="auto"/>
            <w:right w:val="none" w:sz="0" w:space="0" w:color="auto"/>
          </w:divBdr>
        </w:div>
        <w:div w:id="2057582893">
          <w:marLeft w:val="0"/>
          <w:marRight w:val="0"/>
          <w:marTop w:val="0"/>
          <w:marBottom w:val="0"/>
          <w:divBdr>
            <w:top w:val="none" w:sz="0" w:space="0" w:color="auto"/>
            <w:left w:val="none" w:sz="0" w:space="0" w:color="auto"/>
            <w:bottom w:val="none" w:sz="0" w:space="0" w:color="auto"/>
            <w:right w:val="none" w:sz="0" w:space="0" w:color="auto"/>
          </w:divBdr>
        </w:div>
      </w:divsChild>
    </w:div>
    <w:div w:id="1555116998">
      <w:bodyDiv w:val="1"/>
      <w:marLeft w:val="0"/>
      <w:marRight w:val="0"/>
      <w:marTop w:val="0"/>
      <w:marBottom w:val="0"/>
      <w:divBdr>
        <w:top w:val="none" w:sz="0" w:space="0" w:color="auto"/>
        <w:left w:val="none" w:sz="0" w:space="0" w:color="auto"/>
        <w:bottom w:val="none" w:sz="0" w:space="0" w:color="auto"/>
        <w:right w:val="none" w:sz="0" w:space="0" w:color="auto"/>
      </w:divBdr>
      <w:divsChild>
        <w:div w:id="101193477">
          <w:marLeft w:val="0"/>
          <w:marRight w:val="0"/>
          <w:marTop w:val="0"/>
          <w:marBottom w:val="0"/>
          <w:divBdr>
            <w:top w:val="none" w:sz="0" w:space="0" w:color="auto"/>
            <w:left w:val="none" w:sz="0" w:space="0" w:color="auto"/>
            <w:bottom w:val="none" w:sz="0" w:space="0" w:color="auto"/>
            <w:right w:val="none" w:sz="0" w:space="0" w:color="auto"/>
          </w:divBdr>
        </w:div>
        <w:div w:id="570624470">
          <w:marLeft w:val="0"/>
          <w:marRight w:val="0"/>
          <w:marTop w:val="0"/>
          <w:marBottom w:val="0"/>
          <w:divBdr>
            <w:top w:val="none" w:sz="0" w:space="0" w:color="auto"/>
            <w:left w:val="none" w:sz="0" w:space="0" w:color="auto"/>
            <w:bottom w:val="none" w:sz="0" w:space="0" w:color="auto"/>
            <w:right w:val="none" w:sz="0" w:space="0" w:color="auto"/>
          </w:divBdr>
        </w:div>
        <w:div w:id="634026781">
          <w:marLeft w:val="0"/>
          <w:marRight w:val="0"/>
          <w:marTop w:val="0"/>
          <w:marBottom w:val="0"/>
          <w:divBdr>
            <w:top w:val="none" w:sz="0" w:space="0" w:color="auto"/>
            <w:left w:val="none" w:sz="0" w:space="0" w:color="auto"/>
            <w:bottom w:val="none" w:sz="0" w:space="0" w:color="auto"/>
            <w:right w:val="none" w:sz="0" w:space="0" w:color="auto"/>
          </w:divBdr>
        </w:div>
        <w:div w:id="964698677">
          <w:marLeft w:val="0"/>
          <w:marRight w:val="0"/>
          <w:marTop w:val="0"/>
          <w:marBottom w:val="0"/>
          <w:divBdr>
            <w:top w:val="none" w:sz="0" w:space="0" w:color="auto"/>
            <w:left w:val="none" w:sz="0" w:space="0" w:color="auto"/>
            <w:bottom w:val="none" w:sz="0" w:space="0" w:color="auto"/>
            <w:right w:val="none" w:sz="0" w:space="0" w:color="auto"/>
          </w:divBdr>
        </w:div>
        <w:div w:id="1074009732">
          <w:marLeft w:val="0"/>
          <w:marRight w:val="0"/>
          <w:marTop w:val="0"/>
          <w:marBottom w:val="0"/>
          <w:divBdr>
            <w:top w:val="none" w:sz="0" w:space="0" w:color="auto"/>
            <w:left w:val="none" w:sz="0" w:space="0" w:color="auto"/>
            <w:bottom w:val="none" w:sz="0" w:space="0" w:color="auto"/>
            <w:right w:val="none" w:sz="0" w:space="0" w:color="auto"/>
          </w:divBdr>
        </w:div>
        <w:div w:id="1505440047">
          <w:marLeft w:val="0"/>
          <w:marRight w:val="0"/>
          <w:marTop w:val="0"/>
          <w:marBottom w:val="0"/>
          <w:divBdr>
            <w:top w:val="none" w:sz="0" w:space="0" w:color="auto"/>
            <w:left w:val="none" w:sz="0" w:space="0" w:color="auto"/>
            <w:bottom w:val="none" w:sz="0" w:space="0" w:color="auto"/>
            <w:right w:val="none" w:sz="0" w:space="0" w:color="auto"/>
          </w:divBdr>
        </w:div>
        <w:div w:id="1688478450">
          <w:marLeft w:val="0"/>
          <w:marRight w:val="0"/>
          <w:marTop w:val="0"/>
          <w:marBottom w:val="0"/>
          <w:divBdr>
            <w:top w:val="none" w:sz="0" w:space="0" w:color="auto"/>
            <w:left w:val="none" w:sz="0" w:space="0" w:color="auto"/>
            <w:bottom w:val="none" w:sz="0" w:space="0" w:color="auto"/>
            <w:right w:val="none" w:sz="0" w:space="0" w:color="auto"/>
          </w:divBdr>
        </w:div>
        <w:div w:id="1804886297">
          <w:marLeft w:val="0"/>
          <w:marRight w:val="0"/>
          <w:marTop w:val="0"/>
          <w:marBottom w:val="0"/>
          <w:divBdr>
            <w:top w:val="none" w:sz="0" w:space="0" w:color="auto"/>
            <w:left w:val="none" w:sz="0" w:space="0" w:color="auto"/>
            <w:bottom w:val="none" w:sz="0" w:space="0" w:color="auto"/>
            <w:right w:val="none" w:sz="0" w:space="0" w:color="auto"/>
          </w:divBdr>
        </w:div>
        <w:div w:id="2081364730">
          <w:marLeft w:val="0"/>
          <w:marRight w:val="0"/>
          <w:marTop w:val="0"/>
          <w:marBottom w:val="0"/>
          <w:divBdr>
            <w:top w:val="none" w:sz="0" w:space="0" w:color="auto"/>
            <w:left w:val="none" w:sz="0" w:space="0" w:color="auto"/>
            <w:bottom w:val="none" w:sz="0" w:space="0" w:color="auto"/>
            <w:right w:val="none" w:sz="0" w:space="0" w:color="auto"/>
          </w:divBdr>
        </w:div>
      </w:divsChild>
    </w:div>
    <w:div w:id="1578007031">
      <w:bodyDiv w:val="1"/>
      <w:marLeft w:val="0"/>
      <w:marRight w:val="0"/>
      <w:marTop w:val="0"/>
      <w:marBottom w:val="0"/>
      <w:divBdr>
        <w:top w:val="none" w:sz="0" w:space="0" w:color="auto"/>
        <w:left w:val="none" w:sz="0" w:space="0" w:color="auto"/>
        <w:bottom w:val="none" w:sz="0" w:space="0" w:color="auto"/>
        <w:right w:val="none" w:sz="0" w:space="0" w:color="auto"/>
      </w:divBdr>
      <w:divsChild>
        <w:div w:id="185170779">
          <w:marLeft w:val="0"/>
          <w:marRight w:val="0"/>
          <w:marTop w:val="0"/>
          <w:marBottom w:val="0"/>
          <w:divBdr>
            <w:top w:val="none" w:sz="0" w:space="0" w:color="auto"/>
            <w:left w:val="none" w:sz="0" w:space="0" w:color="auto"/>
            <w:bottom w:val="none" w:sz="0" w:space="0" w:color="auto"/>
            <w:right w:val="none" w:sz="0" w:space="0" w:color="auto"/>
          </w:divBdr>
        </w:div>
        <w:div w:id="568929548">
          <w:marLeft w:val="0"/>
          <w:marRight w:val="0"/>
          <w:marTop w:val="0"/>
          <w:marBottom w:val="0"/>
          <w:divBdr>
            <w:top w:val="none" w:sz="0" w:space="0" w:color="auto"/>
            <w:left w:val="none" w:sz="0" w:space="0" w:color="auto"/>
            <w:bottom w:val="none" w:sz="0" w:space="0" w:color="auto"/>
            <w:right w:val="none" w:sz="0" w:space="0" w:color="auto"/>
          </w:divBdr>
        </w:div>
        <w:div w:id="815997256">
          <w:marLeft w:val="0"/>
          <w:marRight w:val="0"/>
          <w:marTop w:val="0"/>
          <w:marBottom w:val="0"/>
          <w:divBdr>
            <w:top w:val="none" w:sz="0" w:space="0" w:color="auto"/>
            <w:left w:val="none" w:sz="0" w:space="0" w:color="auto"/>
            <w:bottom w:val="none" w:sz="0" w:space="0" w:color="auto"/>
            <w:right w:val="none" w:sz="0" w:space="0" w:color="auto"/>
          </w:divBdr>
        </w:div>
        <w:div w:id="1228372896">
          <w:marLeft w:val="0"/>
          <w:marRight w:val="0"/>
          <w:marTop w:val="0"/>
          <w:marBottom w:val="0"/>
          <w:divBdr>
            <w:top w:val="none" w:sz="0" w:space="0" w:color="auto"/>
            <w:left w:val="none" w:sz="0" w:space="0" w:color="auto"/>
            <w:bottom w:val="none" w:sz="0" w:space="0" w:color="auto"/>
            <w:right w:val="none" w:sz="0" w:space="0" w:color="auto"/>
          </w:divBdr>
        </w:div>
        <w:div w:id="1374765494">
          <w:marLeft w:val="0"/>
          <w:marRight w:val="0"/>
          <w:marTop w:val="0"/>
          <w:marBottom w:val="0"/>
          <w:divBdr>
            <w:top w:val="none" w:sz="0" w:space="0" w:color="auto"/>
            <w:left w:val="none" w:sz="0" w:space="0" w:color="auto"/>
            <w:bottom w:val="none" w:sz="0" w:space="0" w:color="auto"/>
            <w:right w:val="none" w:sz="0" w:space="0" w:color="auto"/>
          </w:divBdr>
        </w:div>
        <w:div w:id="1376076319">
          <w:marLeft w:val="0"/>
          <w:marRight w:val="0"/>
          <w:marTop w:val="0"/>
          <w:marBottom w:val="0"/>
          <w:divBdr>
            <w:top w:val="none" w:sz="0" w:space="0" w:color="auto"/>
            <w:left w:val="none" w:sz="0" w:space="0" w:color="auto"/>
            <w:bottom w:val="none" w:sz="0" w:space="0" w:color="auto"/>
            <w:right w:val="none" w:sz="0" w:space="0" w:color="auto"/>
          </w:divBdr>
        </w:div>
        <w:div w:id="1443570648">
          <w:marLeft w:val="0"/>
          <w:marRight w:val="0"/>
          <w:marTop w:val="0"/>
          <w:marBottom w:val="0"/>
          <w:divBdr>
            <w:top w:val="none" w:sz="0" w:space="0" w:color="auto"/>
            <w:left w:val="none" w:sz="0" w:space="0" w:color="auto"/>
            <w:bottom w:val="none" w:sz="0" w:space="0" w:color="auto"/>
            <w:right w:val="none" w:sz="0" w:space="0" w:color="auto"/>
          </w:divBdr>
        </w:div>
        <w:div w:id="1536500883">
          <w:marLeft w:val="0"/>
          <w:marRight w:val="0"/>
          <w:marTop w:val="0"/>
          <w:marBottom w:val="0"/>
          <w:divBdr>
            <w:top w:val="none" w:sz="0" w:space="0" w:color="auto"/>
            <w:left w:val="none" w:sz="0" w:space="0" w:color="auto"/>
            <w:bottom w:val="none" w:sz="0" w:space="0" w:color="auto"/>
            <w:right w:val="none" w:sz="0" w:space="0" w:color="auto"/>
          </w:divBdr>
        </w:div>
        <w:div w:id="1640259482">
          <w:marLeft w:val="0"/>
          <w:marRight w:val="0"/>
          <w:marTop w:val="0"/>
          <w:marBottom w:val="0"/>
          <w:divBdr>
            <w:top w:val="none" w:sz="0" w:space="0" w:color="auto"/>
            <w:left w:val="none" w:sz="0" w:space="0" w:color="auto"/>
            <w:bottom w:val="none" w:sz="0" w:space="0" w:color="auto"/>
            <w:right w:val="none" w:sz="0" w:space="0" w:color="auto"/>
          </w:divBdr>
        </w:div>
        <w:div w:id="1694458112">
          <w:marLeft w:val="0"/>
          <w:marRight w:val="0"/>
          <w:marTop w:val="0"/>
          <w:marBottom w:val="0"/>
          <w:divBdr>
            <w:top w:val="none" w:sz="0" w:space="0" w:color="auto"/>
            <w:left w:val="none" w:sz="0" w:space="0" w:color="auto"/>
            <w:bottom w:val="none" w:sz="0" w:space="0" w:color="auto"/>
            <w:right w:val="none" w:sz="0" w:space="0" w:color="auto"/>
          </w:divBdr>
        </w:div>
        <w:div w:id="2093618143">
          <w:marLeft w:val="0"/>
          <w:marRight w:val="0"/>
          <w:marTop w:val="0"/>
          <w:marBottom w:val="0"/>
          <w:divBdr>
            <w:top w:val="none" w:sz="0" w:space="0" w:color="auto"/>
            <w:left w:val="none" w:sz="0" w:space="0" w:color="auto"/>
            <w:bottom w:val="none" w:sz="0" w:space="0" w:color="auto"/>
            <w:right w:val="none" w:sz="0" w:space="0" w:color="auto"/>
          </w:divBdr>
        </w:div>
      </w:divsChild>
    </w:div>
    <w:div w:id="1909998163">
      <w:bodyDiv w:val="1"/>
      <w:marLeft w:val="0"/>
      <w:marRight w:val="0"/>
      <w:marTop w:val="0"/>
      <w:marBottom w:val="0"/>
      <w:divBdr>
        <w:top w:val="none" w:sz="0" w:space="0" w:color="auto"/>
        <w:left w:val="none" w:sz="0" w:space="0" w:color="auto"/>
        <w:bottom w:val="none" w:sz="0" w:space="0" w:color="auto"/>
        <w:right w:val="none" w:sz="0" w:space="0" w:color="auto"/>
      </w:divBdr>
    </w:div>
    <w:div w:id="1991210243">
      <w:bodyDiv w:val="1"/>
      <w:marLeft w:val="0"/>
      <w:marRight w:val="0"/>
      <w:marTop w:val="0"/>
      <w:marBottom w:val="0"/>
      <w:divBdr>
        <w:top w:val="none" w:sz="0" w:space="0" w:color="auto"/>
        <w:left w:val="none" w:sz="0" w:space="0" w:color="auto"/>
        <w:bottom w:val="none" w:sz="0" w:space="0" w:color="auto"/>
        <w:right w:val="none" w:sz="0" w:space="0" w:color="auto"/>
      </w:divBdr>
    </w:div>
    <w:div w:id="2145390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rl.us.m.mimecastprotect.com/s/KUFMCDkr5rfY52Q1OUWfrUjZTXI?domain=keypointintelligence.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ediaRelations@h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097B6D6175F849AAA0244B674E931F" ma:contentTypeVersion="19" ma:contentTypeDescription="Create a new document." ma:contentTypeScope="" ma:versionID="048cdab56375c3e4e322132b6567dd55">
  <xsd:schema xmlns:xsd="http://www.w3.org/2001/XMLSchema" xmlns:xs="http://www.w3.org/2001/XMLSchema" xmlns:p="http://schemas.microsoft.com/office/2006/metadata/properties" xmlns:ns2="955efbd1-cae2-4e26-825d-a7c33a4d9696" xmlns:ns3="d6a4a633-01f3-4465-83da-d255cae6cf9a" targetNamespace="http://schemas.microsoft.com/office/2006/metadata/properties" ma:root="true" ma:fieldsID="0e7d6e8f3abad7d32f87dd92fbe0049a" ns2:_="" ns3:_="">
    <xsd:import namespace="955efbd1-cae2-4e26-825d-a7c33a4d9696"/>
    <xsd:import namespace="d6a4a633-01f3-4465-83da-d255cae6cf9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efbd1-cae2-4e26-825d-a7c33a4d96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9b09575-d76b-43dd-9bd8-596ae673ba3d"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a4a633-01f3-4465-83da-d255cae6cf9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9869d2d-b6b0-4162-93a3-9c3a34f3efbc}" ma:internalName="TaxCatchAll" ma:showField="CatchAllData" ma:web="d6a4a633-01f3-4465-83da-d255cae6cf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6a4a633-01f3-4465-83da-d255cae6cf9a" xsi:nil="true"/>
    <lcf76f155ced4ddcb4097134ff3c332f xmlns="955efbd1-cae2-4e26-825d-a7c33a4d969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12466-52E5-4E93-BE1B-200AE40C41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efbd1-cae2-4e26-825d-a7c33a4d9696"/>
    <ds:schemaRef ds:uri="d6a4a633-01f3-4465-83da-d255cae6c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760E67-E289-4EE2-8ED3-363423E696F2}">
  <ds:schemaRefs>
    <ds:schemaRef ds:uri="http://schemas.microsoft.com/sharepoint/v3/contenttype/forms"/>
  </ds:schemaRefs>
</ds:datastoreItem>
</file>

<file path=customXml/itemProps3.xml><?xml version="1.0" encoding="utf-8"?>
<ds:datastoreItem xmlns:ds="http://schemas.openxmlformats.org/officeDocument/2006/customXml" ds:itemID="{6C763892-0470-474B-AB7E-DDA5F5E11BCD}">
  <ds:schemaRefs>
    <ds:schemaRef ds:uri="http://schemas.microsoft.com/office/2006/metadata/properties"/>
    <ds:schemaRef ds:uri="http://schemas.microsoft.com/office/infopath/2007/PartnerControls"/>
    <ds:schemaRef ds:uri="d6a4a633-01f3-4465-83da-d255cae6cf9a"/>
    <ds:schemaRef ds:uri="955efbd1-cae2-4e26-825d-a7c33a4d9696"/>
  </ds:schemaRefs>
</ds:datastoreItem>
</file>

<file path=customXml/itemProps4.xml><?xml version="1.0" encoding="utf-8"?>
<ds:datastoreItem xmlns:ds="http://schemas.openxmlformats.org/officeDocument/2006/customXml" ds:itemID="{DB5BC47C-4167-FF45-B33E-D1EB3F5CC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996</Words>
  <Characters>5978</Characters>
  <Application>Microsoft Office Word</Application>
  <DocSecurity>0</DocSecurity>
  <Lines>129</Lines>
  <Paragraphs>41</Paragraphs>
  <ScaleCrop>false</ScaleCrop>
  <Company/>
  <LinksUpToDate>false</LinksUpToDate>
  <CharactersWithSpaces>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Amit Choubey</dc:creator>
  <cp:keywords/>
  <dc:description/>
  <cp:lastModifiedBy>Fernandez, Laia</cp:lastModifiedBy>
  <cp:revision>180</cp:revision>
  <cp:lastPrinted>2025-07-15T19:36:00Z</cp:lastPrinted>
  <dcterms:created xsi:type="dcterms:W3CDTF">2026-02-23T18:22:00Z</dcterms:created>
  <dcterms:modified xsi:type="dcterms:W3CDTF">2026-05-28T14:29:00Z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0x010100C6097B6D6175F849AAA0244B674E931F</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ee443a83-d5bb-4ff1-b663-c461d232e364</vt:lpwstr>
  </property>
</Properties>
</file>